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74" w:rsidRPr="00A25E07" w:rsidRDefault="00971E74" w:rsidP="00971E74">
      <w:pPr>
        <w:jc w:val="center"/>
        <w:rPr>
          <w:b/>
          <w:sz w:val="24"/>
          <w:szCs w:val="24"/>
        </w:rPr>
      </w:pPr>
      <w:r w:rsidRPr="00A25E07">
        <w:rPr>
          <w:b/>
          <w:sz w:val="24"/>
          <w:szCs w:val="24"/>
        </w:rPr>
        <w:t>МУНИЦИПАЛЬНОЕ ОБРАЗОВАНИЕ</w:t>
      </w:r>
    </w:p>
    <w:p w:rsidR="00971E74" w:rsidRPr="00A25E07" w:rsidRDefault="00971E74" w:rsidP="00971E74">
      <w:pPr>
        <w:jc w:val="center"/>
        <w:rPr>
          <w:b/>
          <w:sz w:val="24"/>
          <w:szCs w:val="24"/>
        </w:rPr>
      </w:pPr>
      <w:r w:rsidRPr="00A25E07">
        <w:rPr>
          <w:b/>
          <w:sz w:val="24"/>
          <w:szCs w:val="24"/>
        </w:rPr>
        <w:t>«</w:t>
      </w:r>
      <w:r w:rsidR="00AD22D9">
        <w:rPr>
          <w:b/>
          <w:sz w:val="24"/>
          <w:szCs w:val="24"/>
        </w:rPr>
        <w:t>НОВОРОЖДЕСТВЕНСКОЕ</w:t>
      </w:r>
      <w:r w:rsidRPr="00A25E07">
        <w:rPr>
          <w:b/>
          <w:sz w:val="24"/>
          <w:szCs w:val="24"/>
        </w:rPr>
        <w:t xml:space="preserve"> СЕЛЬСКОЕ ПОСЕЛЕНИЕ»</w:t>
      </w:r>
    </w:p>
    <w:p w:rsidR="00971E74" w:rsidRPr="00A25E07" w:rsidRDefault="006F1BB0" w:rsidP="00971E74">
      <w:pPr>
        <w:rPr>
          <w:b/>
          <w:sz w:val="24"/>
          <w:szCs w:val="24"/>
        </w:rPr>
      </w:pPr>
      <w:r>
        <w:rPr>
          <w:b/>
          <w:sz w:val="24"/>
          <w:szCs w:val="24"/>
        </w:rPr>
        <w:t>АДМИНИСТРАЦИЯ НОВОРОЖДЕСТВЕН</w:t>
      </w:r>
      <w:r w:rsidR="00971E74" w:rsidRPr="00A25E07">
        <w:rPr>
          <w:b/>
          <w:sz w:val="24"/>
          <w:szCs w:val="24"/>
        </w:rPr>
        <w:t>СКОГО СЕЛЬСКОГО ПОСЕЛЕНИЯ</w:t>
      </w:r>
    </w:p>
    <w:p w:rsidR="00971E74" w:rsidRDefault="00971E74" w:rsidP="00971E74">
      <w:pPr>
        <w:jc w:val="center"/>
        <w:rPr>
          <w:b/>
          <w:sz w:val="24"/>
          <w:szCs w:val="24"/>
        </w:rPr>
      </w:pPr>
      <w:r w:rsidRPr="00A25E07">
        <w:rPr>
          <w:b/>
          <w:sz w:val="24"/>
          <w:szCs w:val="24"/>
        </w:rPr>
        <w:t>ПОСТАНОВЛЕНИЕ</w:t>
      </w:r>
    </w:p>
    <w:p w:rsidR="00971E74" w:rsidRPr="00A25E07" w:rsidRDefault="00971E74" w:rsidP="00971E74">
      <w:pPr>
        <w:jc w:val="center"/>
        <w:rPr>
          <w:b/>
          <w:sz w:val="24"/>
          <w:szCs w:val="24"/>
        </w:rPr>
      </w:pPr>
    </w:p>
    <w:p w:rsidR="00971E74" w:rsidRPr="00A25E07" w:rsidRDefault="00971E74" w:rsidP="00971E74">
      <w:pPr>
        <w:jc w:val="both"/>
        <w:rPr>
          <w:b/>
          <w:sz w:val="24"/>
          <w:szCs w:val="24"/>
        </w:rPr>
      </w:pPr>
      <w:r w:rsidRPr="00A25E07">
        <w:rPr>
          <w:b/>
          <w:sz w:val="24"/>
          <w:szCs w:val="24"/>
        </w:rPr>
        <w:t>«</w:t>
      </w:r>
      <w:r w:rsidR="00AD22D9">
        <w:rPr>
          <w:b/>
          <w:sz w:val="24"/>
          <w:szCs w:val="24"/>
        </w:rPr>
        <w:t xml:space="preserve"> 13</w:t>
      </w:r>
      <w:r w:rsidR="00E23EBD">
        <w:rPr>
          <w:b/>
          <w:sz w:val="24"/>
          <w:szCs w:val="24"/>
        </w:rPr>
        <w:t xml:space="preserve"> </w:t>
      </w:r>
      <w:r w:rsidRPr="00A25E07">
        <w:rPr>
          <w:b/>
          <w:sz w:val="24"/>
          <w:szCs w:val="24"/>
        </w:rPr>
        <w:t>»</w:t>
      </w:r>
      <w:r w:rsidR="00E23EBD">
        <w:rPr>
          <w:b/>
          <w:sz w:val="24"/>
          <w:szCs w:val="24"/>
        </w:rPr>
        <w:t xml:space="preserve">  июля </w:t>
      </w:r>
      <w:r w:rsidRPr="00A25E07">
        <w:rPr>
          <w:b/>
          <w:sz w:val="24"/>
          <w:szCs w:val="24"/>
        </w:rPr>
        <w:t>2017 г</w:t>
      </w:r>
      <w:r>
        <w:rPr>
          <w:b/>
          <w:sz w:val="24"/>
          <w:szCs w:val="24"/>
        </w:rPr>
        <w:t>.</w:t>
      </w:r>
      <w:r w:rsidRPr="00A25E07">
        <w:rPr>
          <w:b/>
          <w:sz w:val="24"/>
          <w:szCs w:val="24"/>
        </w:rPr>
        <w:t xml:space="preserve">                                        </w:t>
      </w:r>
      <w:r>
        <w:rPr>
          <w:b/>
          <w:sz w:val="24"/>
          <w:szCs w:val="24"/>
        </w:rPr>
        <w:t xml:space="preserve">                     </w:t>
      </w:r>
      <w:r w:rsidRPr="00A25E07">
        <w:rPr>
          <w:b/>
          <w:sz w:val="24"/>
          <w:szCs w:val="24"/>
        </w:rPr>
        <w:t xml:space="preserve"> </w:t>
      </w:r>
      <w:r w:rsidR="00E23EBD">
        <w:rPr>
          <w:b/>
          <w:sz w:val="24"/>
          <w:szCs w:val="24"/>
        </w:rPr>
        <w:t xml:space="preserve">                             </w:t>
      </w:r>
      <w:r w:rsidRPr="00A25E07">
        <w:rPr>
          <w:b/>
          <w:sz w:val="24"/>
          <w:szCs w:val="24"/>
        </w:rPr>
        <w:t xml:space="preserve">  №</w:t>
      </w:r>
      <w:r w:rsidR="00AD22D9">
        <w:rPr>
          <w:b/>
          <w:sz w:val="24"/>
          <w:szCs w:val="24"/>
        </w:rPr>
        <w:t xml:space="preserve"> 6</w:t>
      </w:r>
      <w:r w:rsidR="00E23EBD">
        <w:rPr>
          <w:b/>
          <w:sz w:val="24"/>
          <w:szCs w:val="24"/>
        </w:rPr>
        <w:t>4</w:t>
      </w:r>
    </w:p>
    <w:p w:rsidR="00971E74" w:rsidRDefault="00971E74" w:rsidP="00971E74">
      <w:pPr>
        <w:jc w:val="center"/>
        <w:rPr>
          <w:sz w:val="24"/>
          <w:szCs w:val="24"/>
        </w:rPr>
      </w:pPr>
    </w:p>
    <w:p w:rsidR="00971E74" w:rsidRPr="000C0C52" w:rsidRDefault="00AD22D9" w:rsidP="000C0C52">
      <w:pPr>
        <w:jc w:val="center"/>
        <w:rPr>
          <w:sz w:val="24"/>
          <w:szCs w:val="24"/>
        </w:rPr>
      </w:pPr>
      <w:r>
        <w:rPr>
          <w:sz w:val="24"/>
          <w:szCs w:val="24"/>
        </w:rPr>
        <w:t>с.</w:t>
      </w:r>
      <w:r w:rsidR="002324AC">
        <w:rPr>
          <w:sz w:val="24"/>
          <w:szCs w:val="24"/>
        </w:rPr>
        <w:t xml:space="preserve"> </w:t>
      </w:r>
      <w:r>
        <w:rPr>
          <w:sz w:val="24"/>
          <w:szCs w:val="24"/>
        </w:rPr>
        <w:t>Новорождественское</w:t>
      </w:r>
    </w:p>
    <w:p w:rsidR="00971E74" w:rsidRDefault="00971E74" w:rsidP="00971E74"/>
    <w:tbl>
      <w:tblPr>
        <w:tblW w:w="0" w:type="auto"/>
        <w:tblLook w:val="01E0" w:firstRow="1" w:lastRow="1" w:firstColumn="1" w:lastColumn="1" w:noHBand="0" w:noVBand="0"/>
      </w:tblPr>
      <w:tblGrid>
        <w:gridCol w:w="4503"/>
      </w:tblGrid>
      <w:tr w:rsidR="00971E74" w:rsidTr="00971E74">
        <w:tc>
          <w:tcPr>
            <w:tcW w:w="4503" w:type="dxa"/>
          </w:tcPr>
          <w:p w:rsidR="00971E74" w:rsidRDefault="00971E74" w:rsidP="00971E74">
            <w:pPr>
              <w:rPr>
                <w:sz w:val="24"/>
                <w:szCs w:val="24"/>
              </w:rPr>
            </w:pPr>
            <w:r>
              <w:rPr>
                <w:sz w:val="24"/>
                <w:szCs w:val="24"/>
              </w:rPr>
              <w:t xml:space="preserve">О проведении публичных слушаний по проекту внесения изменений </w:t>
            </w:r>
            <w:r w:rsidR="00F96771">
              <w:rPr>
                <w:sz w:val="24"/>
                <w:szCs w:val="24"/>
              </w:rPr>
              <w:t xml:space="preserve">и дополнений </w:t>
            </w:r>
            <w:r>
              <w:rPr>
                <w:sz w:val="24"/>
                <w:szCs w:val="24"/>
              </w:rPr>
              <w:t>в Правила землепользования и застройки муниципального образования «</w:t>
            </w:r>
            <w:r w:rsidR="00AD22D9">
              <w:rPr>
                <w:sz w:val="24"/>
                <w:szCs w:val="24"/>
              </w:rPr>
              <w:t>Новорождественское</w:t>
            </w:r>
            <w:r>
              <w:rPr>
                <w:sz w:val="24"/>
                <w:szCs w:val="24"/>
              </w:rPr>
              <w:t xml:space="preserve"> сельское поселение»</w:t>
            </w:r>
          </w:p>
          <w:p w:rsidR="00971E74" w:rsidRDefault="00971E74">
            <w:pPr>
              <w:rPr>
                <w:sz w:val="24"/>
                <w:szCs w:val="24"/>
              </w:rPr>
            </w:pPr>
          </w:p>
        </w:tc>
      </w:tr>
    </w:tbl>
    <w:p w:rsidR="007C479A" w:rsidRPr="0060798C" w:rsidRDefault="007C479A" w:rsidP="007C479A">
      <w:pPr>
        <w:ind w:firstLine="567"/>
        <w:jc w:val="both"/>
        <w:rPr>
          <w:sz w:val="24"/>
          <w:szCs w:val="24"/>
        </w:rPr>
      </w:pPr>
      <w:proofErr w:type="gramStart"/>
      <w:r>
        <w:rPr>
          <w:sz w:val="24"/>
          <w:szCs w:val="24"/>
        </w:rPr>
        <w:t>На основании протеста Прокурора Томского района № 3/5-17 от 30.06.2017 г,</w:t>
      </w:r>
      <w:r w:rsidRPr="0060798C">
        <w:rPr>
          <w:sz w:val="24"/>
          <w:szCs w:val="28"/>
        </w:rPr>
        <w:t xml:space="preserve"> </w:t>
      </w:r>
      <w:r>
        <w:rPr>
          <w:sz w:val="24"/>
          <w:szCs w:val="24"/>
          <w:shd w:val="clear" w:color="auto" w:fill="FFFFFF"/>
        </w:rPr>
        <w:t>руководствуясь</w:t>
      </w:r>
      <w:r w:rsidRPr="00AC0B71">
        <w:rPr>
          <w:sz w:val="24"/>
          <w:szCs w:val="24"/>
          <w:shd w:val="clear" w:color="auto" w:fill="FFFFFF"/>
        </w:rPr>
        <w:t> Федерального закона от 06.10.2003 № 131-ФЗ «Об общих принципах организации местного самоуправления в Российской Федерации»,</w:t>
      </w:r>
      <w:r w:rsidRPr="00AC0B71">
        <w:rPr>
          <w:rStyle w:val="apple-converted-space"/>
          <w:sz w:val="24"/>
          <w:szCs w:val="24"/>
          <w:shd w:val="clear" w:color="auto" w:fill="FFFFFF"/>
        </w:rPr>
        <w:t> </w:t>
      </w:r>
      <w:r w:rsidRPr="00AC0B71">
        <w:rPr>
          <w:sz w:val="24"/>
          <w:szCs w:val="24"/>
        </w:rPr>
        <w:t xml:space="preserve"> </w:t>
      </w:r>
      <w:r w:rsidRPr="00AC0B71">
        <w:rPr>
          <w:sz w:val="24"/>
          <w:szCs w:val="28"/>
        </w:rPr>
        <w:t xml:space="preserve">Положением «О порядке организации и проведения </w:t>
      </w:r>
      <w:r w:rsidRPr="0060798C">
        <w:rPr>
          <w:sz w:val="24"/>
          <w:szCs w:val="28"/>
        </w:rPr>
        <w:t>публичных слушаний в муниципальном образовании «</w:t>
      </w:r>
      <w:r w:rsidR="00AD22D9">
        <w:rPr>
          <w:sz w:val="24"/>
          <w:szCs w:val="28"/>
        </w:rPr>
        <w:t>Новорождественское</w:t>
      </w:r>
      <w:r w:rsidRPr="0060798C">
        <w:rPr>
          <w:sz w:val="24"/>
          <w:szCs w:val="28"/>
        </w:rPr>
        <w:t xml:space="preserve"> сельское поселение», принятого решением Совета </w:t>
      </w:r>
      <w:r w:rsidR="00AD22D9">
        <w:rPr>
          <w:sz w:val="24"/>
          <w:szCs w:val="28"/>
        </w:rPr>
        <w:t>Новорождественского</w:t>
      </w:r>
      <w:r w:rsidRPr="0060798C">
        <w:rPr>
          <w:sz w:val="24"/>
          <w:szCs w:val="28"/>
        </w:rPr>
        <w:t xml:space="preserve"> сельского </w:t>
      </w:r>
      <w:r w:rsidR="00AD22D9">
        <w:rPr>
          <w:sz w:val="24"/>
          <w:szCs w:val="28"/>
        </w:rPr>
        <w:t>поселения от 16.09.2013г. № 31</w:t>
      </w:r>
      <w:r>
        <w:rPr>
          <w:sz w:val="24"/>
          <w:szCs w:val="28"/>
        </w:rPr>
        <w:t xml:space="preserve">, </w:t>
      </w:r>
      <w:r w:rsidRPr="0060798C">
        <w:rPr>
          <w:sz w:val="24"/>
          <w:szCs w:val="28"/>
        </w:rPr>
        <w:t>Уставом муниципального образования «</w:t>
      </w:r>
      <w:r w:rsidR="00AD22D9">
        <w:rPr>
          <w:sz w:val="24"/>
          <w:szCs w:val="28"/>
        </w:rPr>
        <w:t>Новорождественское</w:t>
      </w:r>
      <w:r w:rsidRPr="0060798C">
        <w:rPr>
          <w:sz w:val="24"/>
          <w:szCs w:val="28"/>
        </w:rPr>
        <w:t xml:space="preserve"> сельское поселение»,</w:t>
      </w:r>
      <w:proofErr w:type="gramEnd"/>
    </w:p>
    <w:p w:rsidR="00971E74" w:rsidRDefault="00971E74" w:rsidP="007C479A">
      <w:pPr>
        <w:ind w:firstLine="567"/>
        <w:jc w:val="both"/>
        <w:rPr>
          <w:b/>
          <w:sz w:val="24"/>
          <w:szCs w:val="24"/>
        </w:rPr>
      </w:pPr>
    </w:p>
    <w:p w:rsidR="00971E74" w:rsidRDefault="00971E74" w:rsidP="000C0C52">
      <w:pPr>
        <w:rPr>
          <w:sz w:val="24"/>
          <w:szCs w:val="24"/>
        </w:rPr>
      </w:pPr>
      <w:r>
        <w:rPr>
          <w:b/>
          <w:sz w:val="24"/>
          <w:szCs w:val="24"/>
        </w:rPr>
        <w:t>ПОСТАНОВЛЯЮ:</w:t>
      </w:r>
    </w:p>
    <w:p w:rsidR="00971E74" w:rsidRDefault="00BA3372" w:rsidP="00BA3372">
      <w:pPr>
        <w:jc w:val="both"/>
        <w:rPr>
          <w:sz w:val="24"/>
          <w:szCs w:val="24"/>
        </w:rPr>
      </w:pPr>
      <w:r>
        <w:rPr>
          <w:sz w:val="24"/>
          <w:szCs w:val="24"/>
        </w:rPr>
        <w:t xml:space="preserve">1. </w:t>
      </w:r>
      <w:r w:rsidR="00971E74">
        <w:rPr>
          <w:sz w:val="24"/>
          <w:szCs w:val="24"/>
        </w:rPr>
        <w:t>Назначить публичные слушания по</w:t>
      </w:r>
      <w:r w:rsidR="003F02E7">
        <w:rPr>
          <w:sz w:val="24"/>
          <w:szCs w:val="24"/>
        </w:rPr>
        <w:t xml:space="preserve"> проекту</w:t>
      </w:r>
      <w:r w:rsidR="00971E74">
        <w:rPr>
          <w:sz w:val="24"/>
          <w:szCs w:val="24"/>
        </w:rPr>
        <w:t xml:space="preserve"> </w:t>
      </w:r>
      <w:r w:rsidR="003F02E7">
        <w:rPr>
          <w:sz w:val="24"/>
          <w:szCs w:val="24"/>
        </w:rPr>
        <w:t>внесения</w:t>
      </w:r>
      <w:r w:rsidR="00971E74">
        <w:rPr>
          <w:sz w:val="24"/>
          <w:szCs w:val="24"/>
        </w:rPr>
        <w:t xml:space="preserve"> изменений</w:t>
      </w:r>
      <w:r w:rsidR="007C479A">
        <w:rPr>
          <w:sz w:val="24"/>
          <w:szCs w:val="24"/>
        </w:rPr>
        <w:t xml:space="preserve"> и дополнений</w:t>
      </w:r>
      <w:r w:rsidR="00971E74">
        <w:rPr>
          <w:sz w:val="24"/>
          <w:szCs w:val="24"/>
        </w:rPr>
        <w:t xml:space="preserve"> в Правила землепользования и застройки муниципального образования «</w:t>
      </w:r>
      <w:r w:rsidR="00AD22D9">
        <w:rPr>
          <w:sz w:val="24"/>
          <w:szCs w:val="24"/>
        </w:rPr>
        <w:t>Новорождественское</w:t>
      </w:r>
      <w:r w:rsidR="00971E74">
        <w:rPr>
          <w:sz w:val="24"/>
          <w:szCs w:val="24"/>
        </w:rPr>
        <w:t xml:space="preserve"> сельское поселение» </w:t>
      </w:r>
      <w:r w:rsidR="00D04F78">
        <w:rPr>
          <w:sz w:val="24"/>
          <w:szCs w:val="24"/>
        </w:rPr>
        <w:t>с 13.09.2017 по13.09.2017 год</w:t>
      </w:r>
      <w:proofErr w:type="gramStart"/>
      <w:r w:rsidR="00D04F78">
        <w:rPr>
          <w:sz w:val="24"/>
          <w:szCs w:val="24"/>
        </w:rPr>
        <w:t>а</w:t>
      </w:r>
      <w:r w:rsidR="00CA21FE">
        <w:rPr>
          <w:sz w:val="24"/>
          <w:szCs w:val="24"/>
        </w:rPr>
        <w:t>(</w:t>
      </w:r>
      <w:proofErr w:type="gramEnd"/>
      <w:r w:rsidR="00CA21FE">
        <w:rPr>
          <w:sz w:val="24"/>
          <w:szCs w:val="24"/>
        </w:rPr>
        <w:t>приложение 3)</w:t>
      </w:r>
      <w:r w:rsidR="00D04F78">
        <w:rPr>
          <w:sz w:val="24"/>
          <w:szCs w:val="24"/>
        </w:rPr>
        <w:t>.</w:t>
      </w:r>
    </w:p>
    <w:p w:rsidR="00971E74" w:rsidRPr="00D35727" w:rsidRDefault="00BA3372" w:rsidP="00BA3372">
      <w:pPr>
        <w:jc w:val="both"/>
        <w:rPr>
          <w:sz w:val="24"/>
          <w:szCs w:val="24"/>
        </w:rPr>
      </w:pPr>
      <w:r w:rsidRPr="00D35727">
        <w:rPr>
          <w:sz w:val="24"/>
          <w:szCs w:val="24"/>
        </w:rPr>
        <w:t xml:space="preserve">2. </w:t>
      </w:r>
      <w:r w:rsidR="00D35727" w:rsidRPr="00D35727">
        <w:rPr>
          <w:sz w:val="24"/>
          <w:szCs w:val="24"/>
        </w:rPr>
        <w:t>Назначить публичные слушания по проекту внесения изменений в  правила землепользования и застройки муниципального образования "Новорождественское сельское поселение" в населенных пунктах поселения в соответствии с графиком (приложение 2).</w:t>
      </w:r>
    </w:p>
    <w:p w:rsidR="00971E74" w:rsidRDefault="00B83457" w:rsidP="002324AC">
      <w:pPr>
        <w:ind w:right="45"/>
        <w:jc w:val="both"/>
        <w:rPr>
          <w:sz w:val="24"/>
          <w:szCs w:val="24"/>
        </w:rPr>
      </w:pPr>
      <w:r>
        <w:rPr>
          <w:sz w:val="24"/>
          <w:szCs w:val="24"/>
        </w:rPr>
        <w:t xml:space="preserve">3. </w:t>
      </w:r>
      <w:r w:rsidR="00971E74">
        <w:rPr>
          <w:sz w:val="24"/>
          <w:szCs w:val="24"/>
        </w:rPr>
        <w:t xml:space="preserve">Ответственность за организацию и проведение публичных слушаний возложить на </w:t>
      </w:r>
      <w:r>
        <w:rPr>
          <w:sz w:val="24"/>
          <w:szCs w:val="24"/>
        </w:rPr>
        <w:t xml:space="preserve">   </w:t>
      </w:r>
      <w:r w:rsidR="00AD22D9">
        <w:rPr>
          <w:sz w:val="24"/>
          <w:szCs w:val="24"/>
        </w:rPr>
        <w:t>Комиссию</w:t>
      </w:r>
      <w:r w:rsidR="00DA1F15">
        <w:rPr>
          <w:sz w:val="24"/>
          <w:szCs w:val="24"/>
        </w:rPr>
        <w:t xml:space="preserve"> </w:t>
      </w:r>
      <w:r w:rsidRPr="00B83457">
        <w:rPr>
          <w:sz w:val="24"/>
          <w:szCs w:val="24"/>
        </w:rPr>
        <w:t>по подготовке внесения изменений в  правила землепользования и застройки муниципального образования "Новорождественское сельское поселение"</w:t>
      </w:r>
      <w:r w:rsidR="00DF0E8F">
        <w:rPr>
          <w:sz w:val="24"/>
          <w:szCs w:val="24"/>
        </w:rPr>
        <w:t>.</w:t>
      </w:r>
    </w:p>
    <w:p w:rsidR="004D2386" w:rsidRDefault="004D2386" w:rsidP="002324AC">
      <w:pPr>
        <w:ind w:right="45"/>
        <w:jc w:val="both"/>
        <w:rPr>
          <w:sz w:val="24"/>
          <w:szCs w:val="24"/>
        </w:rPr>
      </w:pPr>
      <w:r>
        <w:rPr>
          <w:sz w:val="24"/>
          <w:szCs w:val="24"/>
        </w:rPr>
        <w:t>4.</w:t>
      </w:r>
      <w:r w:rsidRPr="004D2386">
        <w:rPr>
          <w:sz w:val="24"/>
          <w:szCs w:val="24"/>
        </w:rPr>
        <w:t>Утвердить порядок учета предложений и замечаний граждан при проведении публичных слушаний по проекту внесения изменений правил землепользования и застройки муниципального образования "Новорождественское сельское поселение" (приложение 1).</w:t>
      </w:r>
    </w:p>
    <w:p w:rsidR="00EB55B3" w:rsidRDefault="004D2386" w:rsidP="00BA3372">
      <w:pPr>
        <w:jc w:val="both"/>
        <w:rPr>
          <w:sz w:val="24"/>
          <w:szCs w:val="24"/>
        </w:rPr>
      </w:pPr>
      <w:r>
        <w:rPr>
          <w:sz w:val="24"/>
          <w:szCs w:val="24"/>
        </w:rPr>
        <w:t>5</w:t>
      </w:r>
      <w:r w:rsidR="00BA3372">
        <w:rPr>
          <w:sz w:val="24"/>
          <w:szCs w:val="24"/>
        </w:rPr>
        <w:t xml:space="preserve">. </w:t>
      </w:r>
      <w:r w:rsidR="00EB55B3" w:rsidRPr="00EB55B3">
        <w:rPr>
          <w:sz w:val="24"/>
          <w:szCs w:val="24"/>
        </w:rPr>
        <w:t>Назначить секретарем</w:t>
      </w:r>
      <w:r w:rsidR="00971E74" w:rsidRPr="00EB55B3">
        <w:rPr>
          <w:sz w:val="24"/>
          <w:szCs w:val="24"/>
        </w:rPr>
        <w:t xml:space="preserve"> публичных слушаний </w:t>
      </w:r>
      <w:r w:rsidR="00DA1F15">
        <w:rPr>
          <w:sz w:val="24"/>
          <w:szCs w:val="24"/>
        </w:rPr>
        <w:t xml:space="preserve">Управляющего делами Ю.В. </w:t>
      </w:r>
      <w:proofErr w:type="spellStart"/>
      <w:r w:rsidR="00DA1F15">
        <w:rPr>
          <w:sz w:val="24"/>
          <w:szCs w:val="24"/>
        </w:rPr>
        <w:t>Кошевец</w:t>
      </w:r>
      <w:proofErr w:type="spellEnd"/>
    </w:p>
    <w:p w:rsidR="00971E74" w:rsidRPr="00EB55B3" w:rsidRDefault="004D2386" w:rsidP="00BA3372">
      <w:pPr>
        <w:jc w:val="both"/>
        <w:rPr>
          <w:sz w:val="24"/>
          <w:szCs w:val="24"/>
        </w:rPr>
      </w:pPr>
      <w:r>
        <w:rPr>
          <w:sz w:val="24"/>
          <w:szCs w:val="24"/>
        </w:rPr>
        <w:t>6</w:t>
      </w:r>
      <w:r w:rsidR="00BA3372">
        <w:rPr>
          <w:sz w:val="24"/>
          <w:szCs w:val="24"/>
        </w:rPr>
        <w:t xml:space="preserve">. </w:t>
      </w:r>
      <w:r w:rsidR="00971E74" w:rsidRPr="00EB55B3">
        <w:rPr>
          <w:sz w:val="24"/>
          <w:szCs w:val="24"/>
        </w:rPr>
        <w:t>Назначить докладчиком по проекту внесения изменений</w:t>
      </w:r>
      <w:r w:rsidR="007C479A" w:rsidRPr="00EB55B3">
        <w:rPr>
          <w:sz w:val="24"/>
          <w:szCs w:val="24"/>
        </w:rPr>
        <w:t xml:space="preserve"> и дополнений</w:t>
      </w:r>
      <w:r w:rsidR="00971E74" w:rsidRPr="00EB55B3">
        <w:rPr>
          <w:sz w:val="24"/>
          <w:szCs w:val="24"/>
        </w:rPr>
        <w:t xml:space="preserve"> в Правила землепользования и застройки </w:t>
      </w:r>
      <w:r w:rsidR="008418D8" w:rsidRPr="00EB55B3">
        <w:rPr>
          <w:sz w:val="24"/>
          <w:szCs w:val="24"/>
        </w:rPr>
        <w:t xml:space="preserve">Председателя </w:t>
      </w:r>
      <w:r w:rsidR="00971E74" w:rsidRPr="00EB55B3">
        <w:rPr>
          <w:sz w:val="24"/>
          <w:szCs w:val="24"/>
        </w:rPr>
        <w:t xml:space="preserve"> </w:t>
      </w:r>
      <w:r w:rsidR="008418D8" w:rsidRPr="00EB55B3">
        <w:rPr>
          <w:sz w:val="24"/>
          <w:szCs w:val="24"/>
        </w:rPr>
        <w:t>комиссии</w:t>
      </w:r>
      <w:r w:rsidR="00971E74" w:rsidRPr="00EB55B3">
        <w:rPr>
          <w:sz w:val="24"/>
          <w:szCs w:val="24"/>
        </w:rPr>
        <w:t xml:space="preserve"> </w:t>
      </w:r>
      <w:r w:rsidR="008418D8" w:rsidRPr="00EB55B3">
        <w:rPr>
          <w:sz w:val="24"/>
          <w:szCs w:val="24"/>
        </w:rPr>
        <w:t>Пшеленского Е.Ю.</w:t>
      </w:r>
    </w:p>
    <w:p w:rsidR="00971E74" w:rsidRDefault="004D2386" w:rsidP="00BA3372">
      <w:pPr>
        <w:jc w:val="both"/>
        <w:rPr>
          <w:sz w:val="24"/>
          <w:szCs w:val="24"/>
        </w:rPr>
      </w:pPr>
      <w:r>
        <w:rPr>
          <w:sz w:val="24"/>
          <w:szCs w:val="24"/>
        </w:rPr>
        <w:t>7</w:t>
      </w:r>
      <w:r w:rsidR="00BA3372">
        <w:rPr>
          <w:sz w:val="24"/>
          <w:szCs w:val="24"/>
        </w:rPr>
        <w:t xml:space="preserve">. </w:t>
      </w:r>
      <w:r w:rsidR="00971E74">
        <w:rPr>
          <w:sz w:val="24"/>
          <w:szCs w:val="24"/>
        </w:rPr>
        <w:t xml:space="preserve">Управляющему делами администрации </w:t>
      </w:r>
      <w:r w:rsidR="00EB55B3">
        <w:rPr>
          <w:sz w:val="24"/>
          <w:szCs w:val="24"/>
        </w:rPr>
        <w:t>Новорождественского</w:t>
      </w:r>
      <w:r w:rsidR="00971E74">
        <w:rPr>
          <w:sz w:val="24"/>
          <w:szCs w:val="24"/>
        </w:rPr>
        <w:t xml:space="preserve"> сельского поселения – </w:t>
      </w:r>
      <w:r w:rsidR="00EB55B3">
        <w:rPr>
          <w:sz w:val="24"/>
          <w:szCs w:val="24"/>
        </w:rPr>
        <w:t xml:space="preserve">Ю.В. </w:t>
      </w:r>
      <w:proofErr w:type="spellStart"/>
      <w:r w:rsidR="00EB55B3">
        <w:rPr>
          <w:sz w:val="24"/>
          <w:szCs w:val="24"/>
        </w:rPr>
        <w:t>Кошевец</w:t>
      </w:r>
      <w:proofErr w:type="spellEnd"/>
      <w:r w:rsidR="00971E74">
        <w:rPr>
          <w:sz w:val="24"/>
          <w:szCs w:val="24"/>
        </w:rPr>
        <w:t xml:space="preserve"> опубликовать настоящее постановление в периодическом печатном издании «Информационный бюллетень» </w:t>
      </w:r>
      <w:r w:rsidR="00EB55B3">
        <w:rPr>
          <w:sz w:val="24"/>
          <w:szCs w:val="24"/>
        </w:rPr>
        <w:t>Новорождественского</w:t>
      </w:r>
      <w:r w:rsidR="00971E74">
        <w:rPr>
          <w:sz w:val="24"/>
          <w:szCs w:val="24"/>
        </w:rPr>
        <w:t xml:space="preserve"> сельского поселения и на официальном сайте </w:t>
      </w:r>
      <w:r w:rsidR="00EB55B3">
        <w:rPr>
          <w:sz w:val="24"/>
          <w:szCs w:val="24"/>
        </w:rPr>
        <w:t xml:space="preserve">Новорождественского </w:t>
      </w:r>
      <w:r w:rsidR="00971E74">
        <w:rPr>
          <w:sz w:val="24"/>
          <w:szCs w:val="24"/>
        </w:rPr>
        <w:t>сельского поселения в сети «Интернет».</w:t>
      </w:r>
    </w:p>
    <w:p w:rsidR="00971E74" w:rsidRDefault="004D2386" w:rsidP="00BA3372">
      <w:pPr>
        <w:jc w:val="both"/>
        <w:rPr>
          <w:sz w:val="24"/>
          <w:szCs w:val="24"/>
        </w:rPr>
      </w:pPr>
      <w:r>
        <w:rPr>
          <w:sz w:val="24"/>
          <w:szCs w:val="24"/>
        </w:rPr>
        <w:t>8</w:t>
      </w:r>
      <w:r w:rsidR="00BA3372">
        <w:rPr>
          <w:sz w:val="24"/>
          <w:szCs w:val="24"/>
        </w:rPr>
        <w:t xml:space="preserve">. </w:t>
      </w:r>
      <w:r w:rsidR="00971E74">
        <w:rPr>
          <w:sz w:val="24"/>
          <w:szCs w:val="24"/>
        </w:rPr>
        <w:t>Контроль за исполнение настоящего постановления оставляю за собой.</w:t>
      </w:r>
    </w:p>
    <w:p w:rsidR="00E23EBD" w:rsidRDefault="00E23EBD" w:rsidP="00971E74">
      <w:pPr>
        <w:jc w:val="both"/>
        <w:rPr>
          <w:sz w:val="24"/>
          <w:szCs w:val="24"/>
        </w:rPr>
      </w:pPr>
    </w:p>
    <w:p w:rsidR="00971E74" w:rsidRDefault="00971E74" w:rsidP="00971E74">
      <w:pPr>
        <w:jc w:val="both"/>
        <w:rPr>
          <w:sz w:val="24"/>
          <w:szCs w:val="24"/>
        </w:rPr>
      </w:pPr>
      <w:r>
        <w:rPr>
          <w:sz w:val="24"/>
          <w:szCs w:val="24"/>
        </w:rPr>
        <w:t xml:space="preserve"> Глава поселения                                            </w:t>
      </w:r>
      <w:r w:rsidR="002324AC">
        <w:rPr>
          <w:sz w:val="24"/>
          <w:szCs w:val="24"/>
        </w:rPr>
        <w:t xml:space="preserve">                                     </w:t>
      </w:r>
      <w:r>
        <w:rPr>
          <w:sz w:val="24"/>
          <w:szCs w:val="24"/>
        </w:rPr>
        <w:t xml:space="preserve">    </w:t>
      </w:r>
      <w:r w:rsidR="002324AC">
        <w:rPr>
          <w:sz w:val="24"/>
          <w:szCs w:val="24"/>
        </w:rPr>
        <w:t xml:space="preserve">Е.Ю. </w:t>
      </w:r>
      <w:proofErr w:type="spellStart"/>
      <w:r w:rsidR="002324AC">
        <w:rPr>
          <w:sz w:val="24"/>
          <w:szCs w:val="24"/>
        </w:rPr>
        <w:t>Пшеленский</w:t>
      </w:r>
      <w:proofErr w:type="spellEnd"/>
    </w:p>
    <w:p w:rsidR="007D06B3" w:rsidRDefault="002324AC" w:rsidP="000C0C52">
      <w:pPr>
        <w:jc w:val="both"/>
        <w:rPr>
          <w:sz w:val="24"/>
          <w:szCs w:val="24"/>
        </w:rPr>
      </w:pPr>
      <w:r>
        <w:rPr>
          <w:sz w:val="24"/>
          <w:szCs w:val="24"/>
        </w:rPr>
        <w:t xml:space="preserve"> (Глава Администрации)</w:t>
      </w:r>
    </w:p>
    <w:p w:rsidR="000C0C52" w:rsidRDefault="000C0C52" w:rsidP="000C0C52">
      <w:pPr>
        <w:jc w:val="both"/>
      </w:pPr>
    </w:p>
    <w:p w:rsidR="002F620D" w:rsidRPr="002F620D" w:rsidRDefault="002F620D">
      <w:pPr>
        <w:rPr>
          <w:sz w:val="16"/>
          <w:szCs w:val="16"/>
        </w:rPr>
      </w:pPr>
      <w:r w:rsidRPr="002F620D">
        <w:rPr>
          <w:sz w:val="16"/>
          <w:szCs w:val="16"/>
        </w:rPr>
        <w:t xml:space="preserve">Е.А. </w:t>
      </w:r>
      <w:proofErr w:type="spellStart"/>
      <w:r w:rsidRPr="002F620D">
        <w:rPr>
          <w:sz w:val="16"/>
          <w:szCs w:val="16"/>
        </w:rPr>
        <w:t>Восколович</w:t>
      </w:r>
      <w:proofErr w:type="spellEnd"/>
    </w:p>
    <w:p w:rsidR="002F620D" w:rsidRDefault="002F620D">
      <w:pPr>
        <w:rPr>
          <w:sz w:val="16"/>
          <w:szCs w:val="16"/>
        </w:rPr>
      </w:pPr>
      <w:r w:rsidRPr="002F620D">
        <w:rPr>
          <w:sz w:val="16"/>
          <w:szCs w:val="16"/>
        </w:rPr>
        <w:t>946-785</w:t>
      </w:r>
    </w:p>
    <w:p w:rsidR="000C0C52" w:rsidRDefault="000C0C52">
      <w:pPr>
        <w:rPr>
          <w:sz w:val="16"/>
          <w:szCs w:val="16"/>
        </w:rPr>
      </w:pPr>
    </w:p>
    <w:p w:rsidR="000C0C52" w:rsidRDefault="000C0C52">
      <w:pPr>
        <w:rPr>
          <w:sz w:val="16"/>
          <w:szCs w:val="16"/>
        </w:rPr>
      </w:pPr>
    </w:p>
    <w:p w:rsidR="000C0C52" w:rsidRDefault="000C0C52">
      <w:pPr>
        <w:rPr>
          <w:sz w:val="16"/>
          <w:szCs w:val="16"/>
        </w:rPr>
      </w:pPr>
    </w:p>
    <w:p w:rsidR="000C0C52" w:rsidRPr="000C0C52" w:rsidRDefault="000C0C52" w:rsidP="000C0C52">
      <w:pPr>
        <w:autoSpaceDE w:val="0"/>
        <w:autoSpaceDN w:val="0"/>
        <w:jc w:val="right"/>
        <w:rPr>
          <w:sz w:val="24"/>
          <w:szCs w:val="24"/>
        </w:rPr>
      </w:pPr>
      <w:r w:rsidRPr="000C0C52">
        <w:rPr>
          <w:sz w:val="24"/>
          <w:szCs w:val="24"/>
        </w:rPr>
        <w:t>Приложение 1</w:t>
      </w:r>
    </w:p>
    <w:p w:rsidR="000C0C52" w:rsidRPr="000C0C52" w:rsidRDefault="000C0C52" w:rsidP="000C0C52">
      <w:pPr>
        <w:autoSpaceDE w:val="0"/>
        <w:autoSpaceDN w:val="0"/>
        <w:jc w:val="right"/>
        <w:rPr>
          <w:sz w:val="24"/>
          <w:szCs w:val="24"/>
        </w:rPr>
      </w:pPr>
      <w:r w:rsidRPr="000C0C52">
        <w:rPr>
          <w:sz w:val="24"/>
          <w:szCs w:val="24"/>
        </w:rPr>
        <w:t xml:space="preserve">к </w:t>
      </w:r>
      <w:r>
        <w:rPr>
          <w:sz w:val="24"/>
          <w:szCs w:val="24"/>
        </w:rPr>
        <w:t>постановлению</w:t>
      </w:r>
      <w:r w:rsidRPr="000C0C52">
        <w:rPr>
          <w:sz w:val="24"/>
          <w:szCs w:val="24"/>
        </w:rPr>
        <w:t xml:space="preserve"> Новорождественского</w:t>
      </w:r>
    </w:p>
    <w:p w:rsidR="000C0C52" w:rsidRPr="000C0C52" w:rsidRDefault="000C0C52" w:rsidP="000C0C52">
      <w:pPr>
        <w:autoSpaceDE w:val="0"/>
        <w:autoSpaceDN w:val="0"/>
        <w:jc w:val="right"/>
        <w:rPr>
          <w:sz w:val="24"/>
          <w:szCs w:val="24"/>
        </w:rPr>
      </w:pPr>
      <w:r w:rsidRPr="000C0C52">
        <w:rPr>
          <w:sz w:val="24"/>
          <w:szCs w:val="24"/>
        </w:rPr>
        <w:t xml:space="preserve"> сельского поселения</w:t>
      </w:r>
    </w:p>
    <w:p w:rsidR="000C0C52" w:rsidRPr="000C0C52" w:rsidRDefault="000C0C52" w:rsidP="000C0C52">
      <w:pPr>
        <w:autoSpaceDE w:val="0"/>
        <w:autoSpaceDN w:val="0"/>
        <w:jc w:val="right"/>
        <w:rPr>
          <w:sz w:val="24"/>
          <w:szCs w:val="24"/>
        </w:rPr>
      </w:pPr>
      <w:r w:rsidRPr="000C0C52">
        <w:rPr>
          <w:sz w:val="24"/>
          <w:szCs w:val="24"/>
        </w:rPr>
        <w:t>№</w:t>
      </w:r>
      <w:r>
        <w:rPr>
          <w:sz w:val="24"/>
          <w:szCs w:val="24"/>
        </w:rPr>
        <w:t xml:space="preserve"> 64</w:t>
      </w:r>
      <w:r w:rsidRPr="000C0C52">
        <w:rPr>
          <w:sz w:val="24"/>
          <w:szCs w:val="24"/>
        </w:rPr>
        <w:t xml:space="preserve">  от</w:t>
      </w:r>
      <w:r>
        <w:rPr>
          <w:sz w:val="24"/>
          <w:szCs w:val="24"/>
        </w:rPr>
        <w:t xml:space="preserve"> 13.07</w:t>
      </w:r>
      <w:r w:rsidRPr="000C0C52">
        <w:rPr>
          <w:sz w:val="24"/>
          <w:szCs w:val="24"/>
        </w:rPr>
        <w:t>.2017г.</w:t>
      </w:r>
    </w:p>
    <w:p w:rsidR="000C0C52" w:rsidRPr="000C0C52" w:rsidRDefault="000C0C52" w:rsidP="000C0C52">
      <w:pPr>
        <w:rPr>
          <w:sz w:val="24"/>
          <w:szCs w:val="24"/>
        </w:rPr>
      </w:pPr>
    </w:p>
    <w:p w:rsidR="000C0C52" w:rsidRPr="000C0C52" w:rsidRDefault="000C0C52" w:rsidP="00CA186C">
      <w:pPr>
        <w:tabs>
          <w:tab w:val="left" w:pos="6240"/>
        </w:tabs>
        <w:ind w:left="-142"/>
        <w:jc w:val="center"/>
        <w:rPr>
          <w:b/>
          <w:sz w:val="24"/>
          <w:szCs w:val="24"/>
        </w:rPr>
      </w:pPr>
      <w:r w:rsidRPr="000C0C52">
        <w:rPr>
          <w:b/>
          <w:sz w:val="24"/>
          <w:szCs w:val="24"/>
        </w:rPr>
        <w:t>Порядок учета предложений и замечаний граждан при проведении публичных слушаний по проекту внесения изменений в правила землепользования и застройки муниципального образования "Новорождественское сельское поселение"</w:t>
      </w:r>
    </w:p>
    <w:p w:rsidR="000C0C52" w:rsidRPr="000C0C52" w:rsidRDefault="000C0C52" w:rsidP="000C0C52">
      <w:pPr>
        <w:tabs>
          <w:tab w:val="left" w:pos="3720"/>
        </w:tabs>
        <w:jc w:val="both"/>
        <w:rPr>
          <w:sz w:val="24"/>
          <w:szCs w:val="24"/>
        </w:rPr>
      </w:pPr>
    </w:p>
    <w:p w:rsidR="00CA186C" w:rsidRDefault="00CA186C" w:rsidP="00CA186C">
      <w:pPr>
        <w:ind w:left="-284"/>
        <w:jc w:val="both"/>
        <w:rPr>
          <w:sz w:val="24"/>
          <w:szCs w:val="24"/>
        </w:rPr>
      </w:pPr>
      <w:r>
        <w:rPr>
          <w:sz w:val="24"/>
          <w:szCs w:val="24"/>
        </w:rPr>
        <w:t>1.</w:t>
      </w:r>
      <w:r w:rsidR="000C0C52" w:rsidRPr="000C0C52">
        <w:rPr>
          <w:sz w:val="24"/>
          <w:szCs w:val="24"/>
        </w:rPr>
        <w:t xml:space="preserve">Правом участвовать в публичных слушаниях обладают жители муниципального образования "Новорождественское сельское поселение", достигшие к моменту проведения публичных слушаний 18 лет и проживающие или зарегистрированные на территории муниципального образования "Новорождественское сельское поселение", а также иные заинтересованные лица, которые в соответствии с Градостроительным </w:t>
      </w:r>
      <w:hyperlink r:id="rId6" w:history="1">
        <w:r w:rsidR="000C0C52" w:rsidRPr="000C0C52">
          <w:rPr>
            <w:sz w:val="24"/>
            <w:szCs w:val="24"/>
          </w:rPr>
          <w:t>кодексом</w:t>
        </w:r>
      </w:hyperlink>
      <w:r w:rsidR="000C0C52" w:rsidRPr="000C0C52">
        <w:rPr>
          <w:sz w:val="24"/>
          <w:szCs w:val="24"/>
        </w:rPr>
        <w:t xml:space="preserve"> РФ являются участниками публичных слушаний.</w:t>
      </w:r>
    </w:p>
    <w:p w:rsidR="00CA186C" w:rsidRDefault="00CA186C" w:rsidP="00CA186C">
      <w:pPr>
        <w:ind w:left="-284"/>
        <w:jc w:val="both"/>
        <w:rPr>
          <w:sz w:val="24"/>
          <w:szCs w:val="24"/>
        </w:rPr>
      </w:pPr>
      <w:r>
        <w:rPr>
          <w:sz w:val="24"/>
          <w:szCs w:val="24"/>
        </w:rPr>
        <w:t xml:space="preserve">2.  </w:t>
      </w:r>
      <w:r w:rsidR="000C0C52" w:rsidRPr="000C0C52">
        <w:rPr>
          <w:sz w:val="24"/>
          <w:szCs w:val="24"/>
        </w:rPr>
        <w:t>Граждане участвуют в обсуждении путем внесения письменных или устных предложений и замечаний в сроки ус</w:t>
      </w:r>
      <w:r>
        <w:rPr>
          <w:sz w:val="24"/>
          <w:szCs w:val="24"/>
        </w:rPr>
        <w:t>тановленные настоящим решением.</w:t>
      </w:r>
      <w:r w:rsidR="000C0C52" w:rsidRPr="000C0C52">
        <w:rPr>
          <w:sz w:val="24"/>
          <w:szCs w:val="24"/>
        </w:rPr>
        <w:t xml:space="preserve"> Предложения и замечания носят рекомендательный характер.</w:t>
      </w:r>
    </w:p>
    <w:p w:rsidR="000C0C52" w:rsidRPr="000C0C52" w:rsidRDefault="00CA186C" w:rsidP="00CA186C">
      <w:pPr>
        <w:ind w:left="-284"/>
        <w:jc w:val="both"/>
        <w:rPr>
          <w:sz w:val="24"/>
          <w:szCs w:val="24"/>
        </w:rPr>
      </w:pPr>
      <w:proofErr w:type="gramStart"/>
      <w:r>
        <w:rPr>
          <w:sz w:val="24"/>
          <w:szCs w:val="24"/>
        </w:rPr>
        <w:t>3.</w:t>
      </w:r>
      <w:r w:rsidR="000C0C52" w:rsidRPr="000C0C52">
        <w:rPr>
          <w:sz w:val="24"/>
          <w:szCs w:val="24"/>
        </w:rPr>
        <w:t>Письменные предложения и замечания</w:t>
      </w:r>
      <w:r>
        <w:rPr>
          <w:sz w:val="24"/>
          <w:szCs w:val="24"/>
        </w:rPr>
        <w:t xml:space="preserve"> граждан направляются по адресу: 634535, РФ, Томская область, Томский район, Новорождественское сельское поселение,  с. Новорождественское, ул. Советская,62 </w:t>
      </w:r>
      <w:r w:rsidR="000C0C52" w:rsidRPr="000C0C52">
        <w:rPr>
          <w:sz w:val="24"/>
          <w:szCs w:val="24"/>
        </w:rPr>
        <w:t>и должны содержать фамилию, имя, отчество, адрес места жительства.</w:t>
      </w:r>
      <w:proofErr w:type="gramEnd"/>
    </w:p>
    <w:p w:rsidR="00CA186C" w:rsidRDefault="00CA186C" w:rsidP="00CA186C">
      <w:pPr>
        <w:tabs>
          <w:tab w:val="left" w:pos="360"/>
        </w:tabs>
        <w:autoSpaceDE w:val="0"/>
        <w:autoSpaceDN w:val="0"/>
        <w:adjustRightInd w:val="0"/>
        <w:ind w:left="-284" w:hanging="180"/>
        <w:jc w:val="both"/>
        <w:rPr>
          <w:sz w:val="24"/>
          <w:szCs w:val="24"/>
        </w:rPr>
      </w:pPr>
      <w:r>
        <w:rPr>
          <w:rFonts w:ascii="Arial" w:hAnsi="Arial" w:cs="Arial"/>
          <w:sz w:val="24"/>
          <w:szCs w:val="24"/>
        </w:rPr>
        <w:t xml:space="preserve">   </w:t>
      </w:r>
      <w:r w:rsidR="000C0C52" w:rsidRPr="000C0C52">
        <w:rPr>
          <w:sz w:val="24"/>
          <w:szCs w:val="24"/>
        </w:rPr>
        <w:t>Замечания и предложения лиц, не являющихся участниками публичных слушаний, в протокол не вносятся и Комиссией не рассматриваются.</w:t>
      </w:r>
      <w:r>
        <w:rPr>
          <w:sz w:val="24"/>
          <w:szCs w:val="24"/>
        </w:rPr>
        <w:t xml:space="preserve"> </w:t>
      </w:r>
      <w:proofErr w:type="gramStart"/>
      <w:r w:rsidR="000C0C52" w:rsidRPr="000C0C52">
        <w:rPr>
          <w:sz w:val="24"/>
          <w:szCs w:val="24"/>
        </w:rPr>
        <w:t>Замечания и предложения, не позволяющие установить фамилию, и  (или) имя, и (или) отчество, и (или) регистрацию по месту жительства физического лица, а также название и (или) организационно-правовую форму юридического лица, в протокол не вносятся и Комиссией не рассматриваются.</w:t>
      </w:r>
      <w:proofErr w:type="gramEnd"/>
    </w:p>
    <w:p w:rsidR="000C0C52" w:rsidRPr="000C0C52" w:rsidRDefault="00CA186C" w:rsidP="00CA186C">
      <w:pPr>
        <w:tabs>
          <w:tab w:val="left" w:pos="360"/>
        </w:tabs>
        <w:autoSpaceDE w:val="0"/>
        <w:autoSpaceDN w:val="0"/>
        <w:adjustRightInd w:val="0"/>
        <w:ind w:left="-284" w:hanging="180"/>
        <w:jc w:val="both"/>
        <w:rPr>
          <w:sz w:val="24"/>
          <w:szCs w:val="24"/>
        </w:rPr>
      </w:pPr>
      <w:r>
        <w:rPr>
          <w:sz w:val="24"/>
          <w:szCs w:val="24"/>
        </w:rPr>
        <w:t xml:space="preserve">  4.</w:t>
      </w:r>
      <w:r w:rsidR="000C0C52" w:rsidRPr="000C0C52">
        <w:rPr>
          <w:sz w:val="24"/>
          <w:szCs w:val="24"/>
        </w:rPr>
        <w:t>По итогам рассмотрения всех поступивших предложений и замечаний Комиссия готовит и представляет на рассмотрение Главы Администрации поселения заключение в срок не позднее пяти рабочих дней со дня проведения заседания. В заключении указывается, какие предложения и замечания приняты либо отклонены (с обоснованием причин отклонения).</w:t>
      </w:r>
    </w:p>
    <w:p w:rsidR="000C0C52" w:rsidRPr="000C0C52" w:rsidRDefault="000C0C52" w:rsidP="00CA186C">
      <w:pPr>
        <w:tabs>
          <w:tab w:val="left" w:pos="6240"/>
        </w:tabs>
        <w:jc w:val="both"/>
        <w:rPr>
          <w:sz w:val="24"/>
          <w:szCs w:val="24"/>
        </w:rPr>
      </w:pPr>
      <w:r w:rsidRPr="000C0C52">
        <w:rPr>
          <w:sz w:val="24"/>
          <w:szCs w:val="24"/>
        </w:rPr>
        <w:t xml:space="preserve">  </w:t>
      </w:r>
    </w:p>
    <w:p w:rsidR="000C0C52" w:rsidRPr="000C0C52" w:rsidRDefault="000C0C52" w:rsidP="000C0C52">
      <w:pPr>
        <w:rPr>
          <w:sz w:val="24"/>
          <w:szCs w:val="24"/>
        </w:rPr>
      </w:pPr>
    </w:p>
    <w:p w:rsidR="000C0C52" w:rsidRPr="000C0C52" w:rsidRDefault="000C0C52" w:rsidP="000C0C52">
      <w:pPr>
        <w:rPr>
          <w:sz w:val="24"/>
          <w:szCs w:val="24"/>
        </w:rPr>
      </w:pPr>
    </w:p>
    <w:p w:rsidR="000C0C52" w:rsidRPr="000C0C52" w:rsidRDefault="000C0C52" w:rsidP="000C0C52">
      <w:pPr>
        <w:rPr>
          <w:sz w:val="24"/>
          <w:szCs w:val="24"/>
        </w:rPr>
      </w:pPr>
    </w:p>
    <w:p w:rsidR="000C0C52" w:rsidRPr="000C0C52" w:rsidRDefault="000C0C52" w:rsidP="000C0C52">
      <w:pPr>
        <w:rPr>
          <w:sz w:val="24"/>
          <w:szCs w:val="24"/>
        </w:rPr>
      </w:pPr>
    </w:p>
    <w:p w:rsidR="000C0C52" w:rsidRPr="000C0C52" w:rsidRDefault="000C0C52" w:rsidP="000C0C52">
      <w:pPr>
        <w:rPr>
          <w:sz w:val="24"/>
          <w:szCs w:val="24"/>
        </w:rPr>
      </w:pPr>
    </w:p>
    <w:p w:rsidR="000C0C52" w:rsidRPr="000C0C52" w:rsidRDefault="000C0C52" w:rsidP="000C0C52">
      <w:pPr>
        <w:rPr>
          <w:sz w:val="24"/>
          <w:szCs w:val="24"/>
        </w:rPr>
      </w:pPr>
    </w:p>
    <w:p w:rsidR="000C0C52" w:rsidRPr="000C0C52" w:rsidRDefault="000C0C52" w:rsidP="000C0C52">
      <w:pPr>
        <w:rPr>
          <w:sz w:val="24"/>
          <w:szCs w:val="24"/>
        </w:rPr>
      </w:pPr>
    </w:p>
    <w:p w:rsidR="000C0C52" w:rsidRDefault="000C0C52">
      <w:pPr>
        <w:rPr>
          <w:sz w:val="16"/>
          <w:szCs w:val="16"/>
        </w:rPr>
      </w:pPr>
    </w:p>
    <w:p w:rsidR="000C0C52" w:rsidRDefault="000C0C52">
      <w:pPr>
        <w:rPr>
          <w:sz w:val="16"/>
          <w:szCs w:val="16"/>
        </w:rPr>
      </w:pPr>
    </w:p>
    <w:p w:rsidR="000C0C52" w:rsidRDefault="000C0C52">
      <w:pPr>
        <w:rPr>
          <w:sz w:val="16"/>
          <w:szCs w:val="16"/>
        </w:rPr>
      </w:pPr>
    </w:p>
    <w:p w:rsidR="000C0C52" w:rsidRDefault="000C0C52">
      <w:pPr>
        <w:rPr>
          <w:sz w:val="16"/>
          <w:szCs w:val="16"/>
        </w:rPr>
      </w:pPr>
    </w:p>
    <w:p w:rsidR="000C0C52" w:rsidRDefault="000C0C52">
      <w:pPr>
        <w:rPr>
          <w:sz w:val="16"/>
          <w:szCs w:val="16"/>
        </w:rPr>
      </w:pPr>
    </w:p>
    <w:p w:rsidR="000C0C52" w:rsidRDefault="000C0C52">
      <w:pPr>
        <w:rPr>
          <w:sz w:val="16"/>
          <w:szCs w:val="16"/>
        </w:rPr>
      </w:pPr>
    </w:p>
    <w:p w:rsidR="000C0C52" w:rsidRDefault="000C0C52">
      <w:pPr>
        <w:rPr>
          <w:sz w:val="16"/>
          <w:szCs w:val="16"/>
        </w:rPr>
      </w:pPr>
    </w:p>
    <w:p w:rsidR="000C0C52" w:rsidRDefault="000C0C52">
      <w:pPr>
        <w:rPr>
          <w:sz w:val="16"/>
          <w:szCs w:val="16"/>
        </w:rPr>
      </w:pPr>
    </w:p>
    <w:p w:rsidR="000C0C52" w:rsidRDefault="000C0C52">
      <w:pPr>
        <w:rPr>
          <w:sz w:val="16"/>
          <w:szCs w:val="16"/>
        </w:rPr>
      </w:pPr>
    </w:p>
    <w:p w:rsidR="000C0C52" w:rsidRDefault="000C0C52">
      <w:pPr>
        <w:rPr>
          <w:sz w:val="16"/>
          <w:szCs w:val="16"/>
        </w:rPr>
      </w:pPr>
    </w:p>
    <w:p w:rsidR="000C0C52" w:rsidRDefault="000C0C52">
      <w:pPr>
        <w:rPr>
          <w:sz w:val="16"/>
          <w:szCs w:val="16"/>
        </w:rPr>
      </w:pPr>
    </w:p>
    <w:p w:rsidR="000C0C52" w:rsidRDefault="000C0C52">
      <w:pPr>
        <w:rPr>
          <w:sz w:val="16"/>
          <w:szCs w:val="16"/>
        </w:rPr>
      </w:pPr>
    </w:p>
    <w:p w:rsidR="000C0C52" w:rsidRDefault="000C0C52">
      <w:pPr>
        <w:rPr>
          <w:sz w:val="16"/>
          <w:szCs w:val="16"/>
        </w:rPr>
      </w:pPr>
    </w:p>
    <w:p w:rsidR="000C2AFA" w:rsidRDefault="000C2AFA">
      <w:pPr>
        <w:rPr>
          <w:sz w:val="16"/>
          <w:szCs w:val="16"/>
        </w:rPr>
      </w:pPr>
    </w:p>
    <w:p w:rsidR="000C2AFA" w:rsidRDefault="000C2AFA">
      <w:pPr>
        <w:rPr>
          <w:sz w:val="16"/>
          <w:szCs w:val="16"/>
        </w:rPr>
      </w:pPr>
    </w:p>
    <w:p w:rsidR="000C0C52" w:rsidRDefault="000C0C52">
      <w:pPr>
        <w:rPr>
          <w:sz w:val="16"/>
          <w:szCs w:val="16"/>
        </w:rPr>
      </w:pPr>
    </w:p>
    <w:p w:rsidR="000C0C52" w:rsidRDefault="000C0C52">
      <w:pPr>
        <w:rPr>
          <w:sz w:val="16"/>
          <w:szCs w:val="16"/>
        </w:rPr>
      </w:pPr>
    </w:p>
    <w:p w:rsidR="00935212" w:rsidRDefault="00935212">
      <w:pPr>
        <w:rPr>
          <w:sz w:val="16"/>
          <w:szCs w:val="16"/>
        </w:rPr>
      </w:pPr>
    </w:p>
    <w:p w:rsidR="00935212" w:rsidRPr="002F620D" w:rsidRDefault="00935212">
      <w:pPr>
        <w:rPr>
          <w:sz w:val="16"/>
          <w:szCs w:val="16"/>
        </w:rPr>
      </w:pPr>
    </w:p>
    <w:p w:rsidR="00935212" w:rsidRPr="00935212" w:rsidRDefault="00935212" w:rsidP="00935212">
      <w:pPr>
        <w:autoSpaceDE w:val="0"/>
        <w:autoSpaceDN w:val="0"/>
        <w:jc w:val="right"/>
        <w:rPr>
          <w:sz w:val="24"/>
          <w:szCs w:val="24"/>
        </w:rPr>
      </w:pPr>
      <w:r w:rsidRPr="00935212">
        <w:rPr>
          <w:sz w:val="24"/>
          <w:szCs w:val="24"/>
        </w:rPr>
        <w:t>Приложение 2</w:t>
      </w:r>
    </w:p>
    <w:p w:rsidR="00935212" w:rsidRPr="00935212" w:rsidRDefault="00935212" w:rsidP="00935212">
      <w:pPr>
        <w:autoSpaceDE w:val="0"/>
        <w:autoSpaceDN w:val="0"/>
        <w:jc w:val="right"/>
        <w:rPr>
          <w:sz w:val="24"/>
          <w:szCs w:val="24"/>
        </w:rPr>
      </w:pPr>
      <w:r w:rsidRPr="00935212">
        <w:rPr>
          <w:sz w:val="24"/>
          <w:szCs w:val="24"/>
        </w:rPr>
        <w:t xml:space="preserve">к </w:t>
      </w:r>
      <w:r w:rsidR="000C0C52">
        <w:rPr>
          <w:sz w:val="24"/>
          <w:szCs w:val="24"/>
        </w:rPr>
        <w:t>постановлению</w:t>
      </w:r>
      <w:r w:rsidRPr="00935212">
        <w:rPr>
          <w:sz w:val="24"/>
          <w:szCs w:val="24"/>
        </w:rPr>
        <w:t xml:space="preserve"> Новорождественского </w:t>
      </w:r>
    </w:p>
    <w:p w:rsidR="00935212" w:rsidRPr="00935212" w:rsidRDefault="00935212" w:rsidP="00935212">
      <w:pPr>
        <w:autoSpaceDE w:val="0"/>
        <w:autoSpaceDN w:val="0"/>
        <w:jc w:val="right"/>
        <w:rPr>
          <w:sz w:val="24"/>
          <w:szCs w:val="24"/>
        </w:rPr>
      </w:pPr>
      <w:r w:rsidRPr="00935212">
        <w:rPr>
          <w:sz w:val="24"/>
          <w:szCs w:val="24"/>
        </w:rPr>
        <w:t>сельского поселения</w:t>
      </w:r>
    </w:p>
    <w:p w:rsidR="00935212" w:rsidRPr="00935212" w:rsidRDefault="00935212" w:rsidP="00935212">
      <w:pPr>
        <w:autoSpaceDE w:val="0"/>
        <w:autoSpaceDN w:val="0"/>
        <w:jc w:val="right"/>
        <w:rPr>
          <w:sz w:val="24"/>
          <w:szCs w:val="24"/>
        </w:rPr>
      </w:pPr>
      <w:r w:rsidRPr="00935212">
        <w:rPr>
          <w:sz w:val="24"/>
          <w:szCs w:val="24"/>
        </w:rPr>
        <w:t>№</w:t>
      </w:r>
      <w:r w:rsidR="000C0C52">
        <w:rPr>
          <w:sz w:val="24"/>
          <w:szCs w:val="24"/>
        </w:rPr>
        <w:t xml:space="preserve"> 64</w:t>
      </w:r>
      <w:r w:rsidRPr="00935212">
        <w:rPr>
          <w:sz w:val="24"/>
          <w:szCs w:val="24"/>
        </w:rPr>
        <w:t xml:space="preserve">  от</w:t>
      </w:r>
      <w:r w:rsidR="000C0C52">
        <w:rPr>
          <w:sz w:val="24"/>
          <w:szCs w:val="24"/>
        </w:rPr>
        <w:t xml:space="preserve"> 13.07</w:t>
      </w:r>
      <w:r w:rsidRPr="00935212">
        <w:rPr>
          <w:sz w:val="24"/>
          <w:szCs w:val="24"/>
        </w:rPr>
        <w:t>.2017г.</w:t>
      </w:r>
    </w:p>
    <w:p w:rsidR="00935212" w:rsidRPr="00935212" w:rsidRDefault="00935212" w:rsidP="00935212">
      <w:pPr>
        <w:rPr>
          <w:sz w:val="24"/>
          <w:szCs w:val="24"/>
        </w:rPr>
      </w:pPr>
    </w:p>
    <w:p w:rsidR="00935212" w:rsidRPr="00935212" w:rsidRDefault="00935212" w:rsidP="00935212">
      <w:pPr>
        <w:rPr>
          <w:sz w:val="24"/>
          <w:szCs w:val="24"/>
        </w:rPr>
      </w:pPr>
    </w:p>
    <w:p w:rsidR="00935212" w:rsidRPr="00935212" w:rsidRDefault="00935212" w:rsidP="00935212">
      <w:pPr>
        <w:jc w:val="center"/>
        <w:rPr>
          <w:b/>
          <w:sz w:val="24"/>
          <w:szCs w:val="24"/>
        </w:rPr>
      </w:pPr>
      <w:r w:rsidRPr="00935212">
        <w:rPr>
          <w:b/>
          <w:sz w:val="24"/>
          <w:szCs w:val="24"/>
        </w:rPr>
        <w:t>График проведения  публичных слушания по проекту генерального плана и правил землепользования и застройки муниципального образования "Новорождественское сельское поселение" в населенных пунктах поселения</w:t>
      </w:r>
    </w:p>
    <w:p w:rsidR="00935212" w:rsidRPr="00935212" w:rsidRDefault="00935212" w:rsidP="00935212">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786"/>
        <w:gridCol w:w="2381"/>
        <w:gridCol w:w="3635"/>
      </w:tblGrid>
      <w:tr w:rsidR="00935212" w:rsidRPr="00935212" w:rsidTr="009526BC">
        <w:trPr>
          <w:jc w:val="center"/>
        </w:trPr>
        <w:tc>
          <w:tcPr>
            <w:tcW w:w="769" w:type="dxa"/>
            <w:shd w:val="clear" w:color="auto" w:fill="auto"/>
          </w:tcPr>
          <w:p w:rsidR="00935212" w:rsidRPr="00935212" w:rsidRDefault="00935212" w:rsidP="00935212">
            <w:pPr>
              <w:jc w:val="center"/>
              <w:rPr>
                <w:sz w:val="24"/>
                <w:szCs w:val="24"/>
              </w:rPr>
            </w:pPr>
            <w:r w:rsidRPr="00935212">
              <w:rPr>
                <w:sz w:val="24"/>
                <w:szCs w:val="24"/>
              </w:rPr>
              <w:t>№</w:t>
            </w:r>
            <w:proofErr w:type="gramStart"/>
            <w:r w:rsidRPr="00935212">
              <w:rPr>
                <w:sz w:val="24"/>
                <w:szCs w:val="24"/>
              </w:rPr>
              <w:t>п</w:t>
            </w:r>
            <w:proofErr w:type="gramEnd"/>
            <w:r w:rsidRPr="00935212">
              <w:rPr>
                <w:sz w:val="24"/>
                <w:szCs w:val="24"/>
              </w:rPr>
              <w:t>/п</w:t>
            </w:r>
          </w:p>
        </w:tc>
        <w:tc>
          <w:tcPr>
            <w:tcW w:w="2880" w:type="dxa"/>
            <w:shd w:val="clear" w:color="auto" w:fill="auto"/>
          </w:tcPr>
          <w:p w:rsidR="00935212" w:rsidRPr="00935212" w:rsidRDefault="00935212" w:rsidP="00935212">
            <w:pPr>
              <w:jc w:val="center"/>
              <w:rPr>
                <w:sz w:val="24"/>
                <w:szCs w:val="24"/>
              </w:rPr>
            </w:pPr>
            <w:r w:rsidRPr="00935212">
              <w:rPr>
                <w:sz w:val="24"/>
                <w:szCs w:val="24"/>
              </w:rPr>
              <w:t>Населенный пункт</w:t>
            </w:r>
          </w:p>
        </w:tc>
        <w:tc>
          <w:tcPr>
            <w:tcW w:w="2700" w:type="dxa"/>
            <w:shd w:val="clear" w:color="auto" w:fill="auto"/>
          </w:tcPr>
          <w:p w:rsidR="00935212" w:rsidRPr="00935212" w:rsidRDefault="00935212" w:rsidP="00935212">
            <w:pPr>
              <w:jc w:val="center"/>
              <w:rPr>
                <w:sz w:val="24"/>
                <w:szCs w:val="24"/>
              </w:rPr>
            </w:pPr>
            <w:r w:rsidRPr="00935212">
              <w:rPr>
                <w:sz w:val="24"/>
                <w:szCs w:val="24"/>
              </w:rPr>
              <w:t>Дата  и время проведения</w:t>
            </w:r>
          </w:p>
        </w:tc>
        <w:tc>
          <w:tcPr>
            <w:tcW w:w="4129" w:type="dxa"/>
            <w:shd w:val="clear" w:color="auto" w:fill="auto"/>
          </w:tcPr>
          <w:p w:rsidR="00935212" w:rsidRPr="00935212" w:rsidRDefault="00935212" w:rsidP="00935212">
            <w:pPr>
              <w:jc w:val="center"/>
              <w:rPr>
                <w:sz w:val="24"/>
                <w:szCs w:val="24"/>
              </w:rPr>
            </w:pPr>
            <w:r w:rsidRPr="00935212">
              <w:rPr>
                <w:sz w:val="24"/>
                <w:szCs w:val="24"/>
              </w:rPr>
              <w:t>Место проведения</w:t>
            </w:r>
          </w:p>
        </w:tc>
      </w:tr>
      <w:tr w:rsidR="00935212" w:rsidRPr="00935212" w:rsidTr="009526BC">
        <w:trPr>
          <w:jc w:val="center"/>
        </w:trPr>
        <w:tc>
          <w:tcPr>
            <w:tcW w:w="769" w:type="dxa"/>
            <w:shd w:val="clear" w:color="auto" w:fill="auto"/>
          </w:tcPr>
          <w:p w:rsidR="00935212" w:rsidRPr="00935212" w:rsidRDefault="00935212" w:rsidP="00935212">
            <w:pPr>
              <w:jc w:val="center"/>
              <w:rPr>
                <w:b/>
                <w:sz w:val="24"/>
                <w:szCs w:val="24"/>
              </w:rPr>
            </w:pPr>
            <w:r w:rsidRPr="00935212">
              <w:rPr>
                <w:b/>
                <w:sz w:val="24"/>
                <w:szCs w:val="24"/>
              </w:rPr>
              <w:t>1</w:t>
            </w:r>
          </w:p>
        </w:tc>
        <w:tc>
          <w:tcPr>
            <w:tcW w:w="2880" w:type="dxa"/>
            <w:shd w:val="clear" w:color="auto" w:fill="auto"/>
          </w:tcPr>
          <w:p w:rsidR="00935212" w:rsidRPr="00935212" w:rsidRDefault="00935212" w:rsidP="00935212">
            <w:pPr>
              <w:jc w:val="center"/>
              <w:rPr>
                <w:b/>
                <w:sz w:val="24"/>
                <w:szCs w:val="24"/>
              </w:rPr>
            </w:pPr>
            <w:r w:rsidRPr="00935212">
              <w:rPr>
                <w:b/>
                <w:sz w:val="24"/>
                <w:szCs w:val="24"/>
              </w:rPr>
              <w:t>с. Новорождественское</w:t>
            </w:r>
          </w:p>
        </w:tc>
        <w:tc>
          <w:tcPr>
            <w:tcW w:w="2700" w:type="dxa"/>
            <w:shd w:val="clear" w:color="auto" w:fill="auto"/>
          </w:tcPr>
          <w:p w:rsidR="00935212" w:rsidRPr="00935212" w:rsidRDefault="00390172" w:rsidP="00935212">
            <w:pPr>
              <w:jc w:val="center"/>
              <w:rPr>
                <w:b/>
                <w:sz w:val="24"/>
                <w:szCs w:val="24"/>
              </w:rPr>
            </w:pPr>
            <w:r>
              <w:rPr>
                <w:b/>
                <w:sz w:val="24"/>
                <w:szCs w:val="24"/>
              </w:rPr>
              <w:t>13.09</w:t>
            </w:r>
            <w:r w:rsidR="00935212" w:rsidRPr="00935212">
              <w:rPr>
                <w:b/>
                <w:sz w:val="24"/>
                <w:szCs w:val="24"/>
              </w:rPr>
              <w:t>.2017   16:00</w:t>
            </w:r>
          </w:p>
        </w:tc>
        <w:tc>
          <w:tcPr>
            <w:tcW w:w="4129" w:type="dxa"/>
            <w:shd w:val="clear" w:color="auto" w:fill="auto"/>
          </w:tcPr>
          <w:p w:rsidR="00935212" w:rsidRPr="00935212" w:rsidRDefault="00935212" w:rsidP="00935212">
            <w:pPr>
              <w:jc w:val="center"/>
              <w:rPr>
                <w:b/>
                <w:sz w:val="24"/>
                <w:szCs w:val="24"/>
              </w:rPr>
            </w:pPr>
            <w:r w:rsidRPr="00935212">
              <w:rPr>
                <w:b/>
                <w:sz w:val="24"/>
                <w:szCs w:val="24"/>
              </w:rPr>
              <w:t xml:space="preserve">ДК </w:t>
            </w:r>
            <w:r w:rsidRPr="00935212">
              <w:rPr>
                <w:b/>
              </w:rPr>
              <w:t xml:space="preserve">с. Новорождественское ул. </w:t>
            </w:r>
            <w:proofErr w:type="gramStart"/>
            <w:r w:rsidRPr="00935212">
              <w:rPr>
                <w:b/>
              </w:rPr>
              <w:t>Советская</w:t>
            </w:r>
            <w:proofErr w:type="gramEnd"/>
            <w:r w:rsidRPr="00935212">
              <w:rPr>
                <w:b/>
              </w:rPr>
              <w:t>,56</w:t>
            </w:r>
          </w:p>
        </w:tc>
      </w:tr>
      <w:tr w:rsidR="00935212" w:rsidRPr="00935212" w:rsidTr="009526BC">
        <w:trPr>
          <w:jc w:val="center"/>
        </w:trPr>
        <w:tc>
          <w:tcPr>
            <w:tcW w:w="769" w:type="dxa"/>
            <w:shd w:val="clear" w:color="auto" w:fill="auto"/>
          </w:tcPr>
          <w:p w:rsidR="00935212" w:rsidRPr="00935212" w:rsidRDefault="00935212" w:rsidP="00935212">
            <w:pPr>
              <w:jc w:val="center"/>
              <w:rPr>
                <w:b/>
                <w:sz w:val="24"/>
                <w:szCs w:val="24"/>
              </w:rPr>
            </w:pPr>
            <w:r w:rsidRPr="00935212">
              <w:rPr>
                <w:b/>
                <w:sz w:val="24"/>
                <w:szCs w:val="24"/>
              </w:rPr>
              <w:t>2</w:t>
            </w:r>
          </w:p>
        </w:tc>
        <w:tc>
          <w:tcPr>
            <w:tcW w:w="2880" w:type="dxa"/>
            <w:shd w:val="clear" w:color="auto" w:fill="auto"/>
          </w:tcPr>
          <w:p w:rsidR="00935212" w:rsidRPr="00935212" w:rsidRDefault="00935212" w:rsidP="00935212">
            <w:pPr>
              <w:jc w:val="center"/>
              <w:rPr>
                <w:b/>
                <w:sz w:val="24"/>
                <w:szCs w:val="24"/>
              </w:rPr>
            </w:pPr>
            <w:r w:rsidRPr="00935212">
              <w:rPr>
                <w:b/>
                <w:sz w:val="24"/>
                <w:szCs w:val="24"/>
              </w:rPr>
              <w:t>д. Мазалово</w:t>
            </w:r>
          </w:p>
        </w:tc>
        <w:tc>
          <w:tcPr>
            <w:tcW w:w="2700" w:type="dxa"/>
            <w:shd w:val="clear" w:color="auto" w:fill="auto"/>
          </w:tcPr>
          <w:p w:rsidR="00935212" w:rsidRPr="00935212" w:rsidRDefault="00390172" w:rsidP="00935212">
            <w:pPr>
              <w:jc w:val="center"/>
              <w:rPr>
                <w:b/>
                <w:sz w:val="24"/>
                <w:szCs w:val="24"/>
              </w:rPr>
            </w:pPr>
            <w:r>
              <w:rPr>
                <w:b/>
                <w:sz w:val="24"/>
                <w:szCs w:val="24"/>
              </w:rPr>
              <w:t>13.09</w:t>
            </w:r>
            <w:r w:rsidR="00935212" w:rsidRPr="00935212">
              <w:rPr>
                <w:b/>
                <w:sz w:val="24"/>
                <w:szCs w:val="24"/>
              </w:rPr>
              <w:t>.2017   08:00</w:t>
            </w:r>
          </w:p>
        </w:tc>
        <w:tc>
          <w:tcPr>
            <w:tcW w:w="4129" w:type="dxa"/>
            <w:shd w:val="clear" w:color="auto" w:fill="auto"/>
          </w:tcPr>
          <w:p w:rsidR="00935212" w:rsidRPr="00935212" w:rsidRDefault="00935212" w:rsidP="00935212">
            <w:pPr>
              <w:jc w:val="center"/>
              <w:rPr>
                <w:b/>
                <w:sz w:val="24"/>
                <w:szCs w:val="24"/>
              </w:rPr>
            </w:pPr>
            <w:r w:rsidRPr="00935212">
              <w:rPr>
                <w:b/>
                <w:sz w:val="24"/>
                <w:szCs w:val="24"/>
              </w:rPr>
              <w:t xml:space="preserve">  ДК д. Мазалово ул. Г Николаевой,16</w:t>
            </w:r>
          </w:p>
        </w:tc>
      </w:tr>
      <w:tr w:rsidR="00935212" w:rsidRPr="00935212" w:rsidTr="009526BC">
        <w:trPr>
          <w:jc w:val="center"/>
        </w:trPr>
        <w:tc>
          <w:tcPr>
            <w:tcW w:w="769" w:type="dxa"/>
            <w:shd w:val="clear" w:color="auto" w:fill="auto"/>
          </w:tcPr>
          <w:p w:rsidR="00935212" w:rsidRPr="00935212" w:rsidRDefault="00935212" w:rsidP="00935212">
            <w:pPr>
              <w:jc w:val="center"/>
              <w:rPr>
                <w:b/>
                <w:sz w:val="24"/>
                <w:szCs w:val="24"/>
              </w:rPr>
            </w:pPr>
            <w:r w:rsidRPr="00935212">
              <w:rPr>
                <w:b/>
                <w:sz w:val="24"/>
                <w:szCs w:val="24"/>
              </w:rPr>
              <w:t>3</w:t>
            </w:r>
          </w:p>
        </w:tc>
        <w:tc>
          <w:tcPr>
            <w:tcW w:w="2880" w:type="dxa"/>
            <w:shd w:val="clear" w:color="auto" w:fill="auto"/>
          </w:tcPr>
          <w:p w:rsidR="00935212" w:rsidRPr="00935212" w:rsidRDefault="00935212" w:rsidP="00935212">
            <w:pPr>
              <w:jc w:val="center"/>
              <w:rPr>
                <w:b/>
                <w:sz w:val="24"/>
                <w:szCs w:val="24"/>
              </w:rPr>
            </w:pPr>
            <w:r w:rsidRPr="00935212">
              <w:rPr>
                <w:b/>
                <w:sz w:val="24"/>
                <w:szCs w:val="24"/>
              </w:rPr>
              <w:t xml:space="preserve">д. Романовка </w:t>
            </w:r>
          </w:p>
        </w:tc>
        <w:tc>
          <w:tcPr>
            <w:tcW w:w="2700" w:type="dxa"/>
            <w:shd w:val="clear" w:color="auto" w:fill="auto"/>
          </w:tcPr>
          <w:p w:rsidR="00935212" w:rsidRPr="00935212" w:rsidRDefault="00390172" w:rsidP="00935212">
            <w:pPr>
              <w:jc w:val="center"/>
              <w:rPr>
                <w:b/>
                <w:sz w:val="24"/>
                <w:szCs w:val="24"/>
              </w:rPr>
            </w:pPr>
            <w:r>
              <w:rPr>
                <w:b/>
                <w:sz w:val="24"/>
                <w:szCs w:val="24"/>
              </w:rPr>
              <w:t>13.09</w:t>
            </w:r>
            <w:r w:rsidR="00935212" w:rsidRPr="00935212">
              <w:rPr>
                <w:b/>
                <w:sz w:val="24"/>
                <w:szCs w:val="24"/>
              </w:rPr>
              <w:t>.2017   12:00</w:t>
            </w:r>
          </w:p>
        </w:tc>
        <w:tc>
          <w:tcPr>
            <w:tcW w:w="4129" w:type="dxa"/>
            <w:shd w:val="clear" w:color="auto" w:fill="auto"/>
          </w:tcPr>
          <w:p w:rsidR="00935212" w:rsidRPr="00935212" w:rsidRDefault="00935212" w:rsidP="00935212">
            <w:pPr>
              <w:jc w:val="center"/>
              <w:rPr>
                <w:b/>
                <w:sz w:val="24"/>
                <w:szCs w:val="24"/>
              </w:rPr>
            </w:pPr>
            <w:r w:rsidRPr="00935212">
              <w:rPr>
                <w:b/>
                <w:sz w:val="24"/>
                <w:szCs w:val="24"/>
              </w:rPr>
              <w:t>ул. Новая д.7 кв.1</w:t>
            </w:r>
          </w:p>
        </w:tc>
      </w:tr>
    </w:tbl>
    <w:p w:rsidR="00935212" w:rsidRPr="00935212" w:rsidRDefault="00935212" w:rsidP="00935212">
      <w:pPr>
        <w:jc w:val="center"/>
        <w:rPr>
          <w:b/>
          <w:sz w:val="24"/>
          <w:szCs w:val="24"/>
        </w:rPr>
      </w:pPr>
    </w:p>
    <w:p w:rsidR="00935212" w:rsidRDefault="00935212"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935212">
      <w:pPr>
        <w:jc w:val="center"/>
        <w:rPr>
          <w:b/>
          <w:sz w:val="24"/>
          <w:szCs w:val="24"/>
        </w:rPr>
      </w:pPr>
    </w:p>
    <w:p w:rsidR="00806143" w:rsidRDefault="00806143" w:rsidP="002947EA">
      <w:pPr>
        <w:rPr>
          <w:b/>
          <w:sz w:val="24"/>
          <w:szCs w:val="24"/>
        </w:rPr>
      </w:pPr>
      <w:bookmarkStart w:id="0" w:name="_GoBack"/>
      <w:bookmarkEnd w:id="0"/>
    </w:p>
    <w:p w:rsidR="00806143" w:rsidRPr="00935212" w:rsidRDefault="00806143" w:rsidP="00935212">
      <w:pPr>
        <w:jc w:val="center"/>
        <w:rPr>
          <w:b/>
          <w:sz w:val="24"/>
          <w:szCs w:val="24"/>
        </w:rPr>
      </w:pPr>
    </w:p>
    <w:p w:rsidR="00806143" w:rsidRPr="00806143" w:rsidRDefault="00806143" w:rsidP="00806143">
      <w:pPr>
        <w:jc w:val="right"/>
        <w:rPr>
          <w:kern w:val="28"/>
          <w:sz w:val="24"/>
          <w:szCs w:val="24"/>
        </w:rPr>
      </w:pPr>
      <w:bookmarkStart w:id="1" w:name="_Toc361143587"/>
      <w:bookmarkStart w:id="2" w:name="_Toc399777527"/>
      <w:r w:rsidRPr="00806143">
        <w:rPr>
          <w:kern w:val="28"/>
          <w:sz w:val="24"/>
          <w:szCs w:val="24"/>
        </w:rPr>
        <w:lastRenderedPageBreak/>
        <w:t>Приложение</w:t>
      </w:r>
      <w:r>
        <w:rPr>
          <w:kern w:val="28"/>
          <w:sz w:val="24"/>
          <w:szCs w:val="24"/>
        </w:rPr>
        <w:t xml:space="preserve"> №3</w:t>
      </w:r>
      <w:r w:rsidRPr="00806143">
        <w:rPr>
          <w:kern w:val="28"/>
          <w:sz w:val="24"/>
          <w:szCs w:val="24"/>
        </w:rPr>
        <w:t xml:space="preserve"> </w:t>
      </w:r>
    </w:p>
    <w:p w:rsidR="00806143" w:rsidRDefault="00806143" w:rsidP="00806143">
      <w:pPr>
        <w:jc w:val="right"/>
        <w:rPr>
          <w:kern w:val="28"/>
          <w:sz w:val="24"/>
          <w:szCs w:val="24"/>
        </w:rPr>
      </w:pPr>
      <w:r w:rsidRPr="00806143">
        <w:rPr>
          <w:kern w:val="28"/>
          <w:sz w:val="24"/>
          <w:szCs w:val="24"/>
        </w:rPr>
        <w:t xml:space="preserve">к </w:t>
      </w:r>
      <w:r>
        <w:rPr>
          <w:kern w:val="28"/>
          <w:sz w:val="24"/>
          <w:szCs w:val="24"/>
        </w:rPr>
        <w:t>постановлению</w:t>
      </w:r>
      <w:r w:rsidRPr="00806143">
        <w:rPr>
          <w:kern w:val="28"/>
          <w:sz w:val="24"/>
          <w:szCs w:val="24"/>
        </w:rPr>
        <w:t xml:space="preserve"> Новорождественского</w:t>
      </w:r>
    </w:p>
    <w:p w:rsidR="00806143" w:rsidRPr="00806143" w:rsidRDefault="00806143" w:rsidP="00806143">
      <w:pPr>
        <w:jc w:val="right"/>
        <w:rPr>
          <w:kern w:val="28"/>
          <w:sz w:val="24"/>
          <w:szCs w:val="24"/>
        </w:rPr>
      </w:pPr>
      <w:r w:rsidRPr="00806143">
        <w:rPr>
          <w:kern w:val="28"/>
          <w:sz w:val="24"/>
          <w:szCs w:val="24"/>
        </w:rPr>
        <w:t xml:space="preserve"> сельского поселения</w:t>
      </w:r>
    </w:p>
    <w:p w:rsidR="00806143" w:rsidRPr="00806143" w:rsidRDefault="00806143" w:rsidP="00806143">
      <w:pPr>
        <w:jc w:val="right"/>
        <w:rPr>
          <w:kern w:val="28"/>
          <w:sz w:val="24"/>
          <w:szCs w:val="24"/>
        </w:rPr>
      </w:pPr>
      <w:r>
        <w:rPr>
          <w:kern w:val="28"/>
          <w:sz w:val="24"/>
          <w:szCs w:val="24"/>
        </w:rPr>
        <w:t>№64 от 13.07.2017г.</w:t>
      </w:r>
    </w:p>
    <w:bookmarkEnd w:id="1"/>
    <w:bookmarkEnd w:id="2"/>
    <w:p w:rsidR="00806143" w:rsidRPr="00806143" w:rsidRDefault="006B1180" w:rsidP="006B1180">
      <w:pPr>
        <w:widowControl w:val="0"/>
        <w:spacing w:before="60"/>
        <w:jc w:val="both"/>
        <w:rPr>
          <w:sz w:val="24"/>
          <w:szCs w:val="24"/>
        </w:rPr>
      </w:pPr>
      <w:r>
        <w:rPr>
          <w:sz w:val="24"/>
          <w:szCs w:val="24"/>
        </w:rPr>
        <w:t xml:space="preserve">1. </w:t>
      </w:r>
      <w:r w:rsidR="00806143" w:rsidRPr="00806143">
        <w:rPr>
          <w:sz w:val="24"/>
          <w:szCs w:val="24"/>
        </w:rPr>
        <w:t>В статье 1 понятия  «градостроительная деятельность», «застройщик», «красные линии», «парковка» изложить в следующей редакции:</w:t>
      </w:r>
    </w:p>
    <w:p w:rsidR="00806143" w:rsidRPr="00806143" w:rsidRDefault="00806143" w:rsidP="00806143">
      <w:pPr>
        <w:widowControl w:val="0"/>
        <w:spacing w:before="60"/>
        <w:ind w:firstLine="720"/>
        <w:jc w:val="both"/>
        <w:rPr>
          <w:sz w:val="24"/>
          <w:szCs w:val="24"/>
        </w:rPr>
      </w:pP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 xml:space="preserve"> </w:t>
      </w:r>
      <w:proofErr w:type="gramStart"/>
      <w:r w:rsidRPr="00806143">
        <w:rPr>
          <w:rFonts w:eastAsia="Calibri"/>
          <w:sz w:val="24"/>
          <w:szCs w:val="24"/>
          <w:lang w:eastAsia="en-US"/>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06143">
        <w:rPr>
          <w:rFonts w:eastAsia="Calibri"/>
          <w:sz w:val="24"/>
          <w:szCs w:val="24"/>
          <w:lang w:eastAsia="en-US"/>
        </w:rPr>
        <w:t>Росатом</w:t>
      </w:r>
      <w:proofErr w:type="spellEnd"/>
      <w:r w:rsidRPr="00806143">
        <w:rPr>
          <w:rFonts w:eastAsia="Calibri"/>
          <w:sz w:val="24"/>
          <w:szCs w:val="24"/>
          <w:lang w:eastAsia="en-US"/>
        </w:rPr>
        <w:t>", Государственная корпорация по космической деятельности "</w:t>
      </w:r>
      <w:proofErr w:type="spellStart"/>
      <w:r w:rsidRPr="00806143">
        <w:rPr>
          <w:rFonts w:eastAsia="Calibri"/>
          <w:sz w:val="24"/>
          <w:szCs w:val="24"/>
          <w:lang w:eastAsia="en-US"/>
        </w:rPr>
        <w:t>Роскосмос</w:t>
      </w:r>
      <w:proofErr w:type="spellEnd"/>
      <w:r w:rsidRPr="00806143">
        <w:rPr>
          <w:rFonts w:eastAsia="Calibri"/>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806143">
        <w:rPr>
          <w:rFonts w:eastAsia="Calibri"/>
          <w:sz w:val="24"/>
          <w:szCs w:val="24"/>
          <w:lang w:eastAsia="en-US"/>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06143" w:rsidRPr="00806143" w:rsidRDefault="00806143" w:rsidP="00806143">
      <w:pPr>
        <w:spacing w:line="276" w:lineRule="auto"/>
        <w:rPr>
          <w:rFonts w:eastAsia="Calibri"/>
          <w:sz w:val="24"/>
          <w:szCs w:val="24"/>
          <w:lang w:eastAsia="en-US"/>
        </w:rPr>
      </w:pP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 xml:space="preserve"> </w:t>
      </w:r>
      <w:proofErr w:type="gramStart"/>
      <w:r w:rsidRPr="00806143">
        <w:rPr>
          <w:rFonts w:eastAsia="Calibri"/>
          <w:sz w:val="24"/>
          <w:szCs w:val="24"/>
          <w:lang w:eastAsia="en-US"/>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806143" w:rsidRPr="00806143" w:rsidRDefault="00806143" w:rsidP="00806143">
      <w:pPr>
        <w:spacing w:line="276" w:lineRule="auto"/>
        <w:rPr>
          <w:rFonts w:eastAsia="Calibri"/>
          <w:sz w:val="24"/>
          <w:szCs w:val="24"/>
          <w:lang w:eastAsia="en-US"/>
        </w:rPr>
      </w:pP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806143" w:rsidRPr="00806143" w:rsidRDefault="00806143" w:rsidP="00806143">
      <w:pPr>
        <w:spacing w:line="276" w:lineRule="auto"/>
        <w:rPr>
          <w:rFonts w:eastAsia="Calibri"/>
          <w:sz w:val="24"/>
          <w:szCs w:val="24"/>
          <w:lang w:eastAsia="en-US"/>
        </w:rPr>
      </w:pP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 xml:space="preserve">Парковка - специально обозначенное  и при  необходимости обустроенное и оборудованное место, </w:t>
      </w:r>
      <w:proofErr w:type="gramStart"/>
      <w:r w:rsidRPr="00806143">
        <w:rPr>
          <w:rFonts w:eastAsia="Calibri"/>
          <w:sz w:val="24"/>
          <w:szCs w:val="24"/>
          <w:lang w:eastAsia="en-US"/>
        </w:rPr>
        <w:t>являющееся</w:t>
      </w:r>
      <w:proofErr w:type="gramEnd"/>
      <w:r w:rsidRPr="00806143">
        <w:rPr>
          <w:rFonts w:eastAsia="Calibri"/>
          <w:sz w:val="24"/>
          <w:szCs w:val="24"/>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06143">
        <w:rPr>
          <w:rFonts w:eastAsia="Calibri"/>
          <w:sz w:val="24"/>
          <w:szCs w:val="24"/>
          <w:lang w:eastAsia="en-US"/>
        </w:rPr>
        <w:t>подэстакадных</w:t>
      </w:r>
      <w:proofErr w:type="spellEnd"/>
      <w:r w:rsidRPr="00806143">
        <w:rPr>
          <w:rFonts w:eastAsia="Calibri"/>
          <w:sz w:val="24"/>
          <w:szCs w:val="24"/>
          <w:lang w:eastAsia="en-US"/>
        </w:rPr>
        <w:t xml:space="preserve"> или </w:t>
      </w:r>
      <w:proofErr w:type="spellStart"/>
      <w:r w:rsidRPr="00806143">
        <w:rPr>
          <w:rFonts w:eastAsia="Calibri"/>
          <w:sz w:val="24"/>
          <w:szCs w:val="24"/>
          <w:lang w:eastAsia="en-US"/>
        </w:rPr>
        <w:t>подмостовых</w:t>
      </w:r>
      <w:proofErr w:type="spellEnd"/>
      <w:r w:rsidRPr="00806143">
        <w:rPr>
          <w:rFonts w:eastAsia="Calibri"/>
          <w:sz w:val="24"/>
          <w:szCs w:val="24"/>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06143" w:rsidRPr="00806143" w:rsidRDefault="00806143" w:rsidP="00806143">
      <w:pPr>
        <w:spacing w:line="276" w:lineRule="auto"/>
        <w:rPr>
          <w:rFonts w:eastAsia="Calibri"/>
          <w:sz w:val="24"/>
          <w:szCs w:val="24"/>
          <w:lang w:eastAsia="en-US"/>
        </w:rPr>
      </w:pPr>
    </w:p>
    <w:p w:rsidR="00806143" w:rsidRPr="00806143" w:rsidRDefault="006B1180" w:rsidP="00806143">
      <w:pPr>
        <w:rPr>
          <w:rFonts w:eastAsia="Calibri"/>
          <w:sz w:val="24"/>
          <w:szCs w:val="24"/>
          <w:lang w:eastAsia="en-US"/>
        </w:rPr>
      </w:pPr>
      <w:r>
        <w:rPr>
          <w:rFonts w:eastAsia="Calibri"/>
          <w:sz w:val="24"/>
          <w:szCs w:val="24"/>
          <w:lang w:eastAsia="en-US"/>
        </w:rPr>
        <w:t xml:space="preserve">2. </w:t>
      </w:r>
      <w:r w:rsidR="00806143" w:rsidRPr="00806143">
        <w:rPr>
          <w:rFonts w:eastAsia="Calibri"/>
          <w:sz w:val="24"/>
          <w:szCs w:val="24"/>
          <w:lang w:eastAsia="en-US"/>
        </w:rPr>
        <w:t>Часть 3 стати 20 дополнить:  предложением Проект планировки территории состоит из основной части, которая подлежит утверждению, и материалов по ее обоснованию.</w:t>
      </w:r>
    </w:p>
    <w:p w:rsidR="00806143" w:rsidRPr="00806143" w:rsidRDefault="00806143" w:rsidP="00806143">
      <w:pPr>
        <w:rPr>
          <w:rFonts w:eastAsia="Calibri"/>
          <w:sz w:val="24"/>
          <w:szCs w:val="24"/>
          <w:lang w:eastAsia="en-US"/>
        </w:rPr>
      </w:pPr>
    </w:p>
    <w:p w:rsidR="00806143" w:rsidRPr="00806143" w:rsidRDefault="00806143" w:rsidP="00806143">
      <w:pPr>
        <w:rPr>
          <w:rFonts w:eastAsia="Calibri"/>
          <w:sz w:val="24"/>
          <w:szCs w:val="24"/>
          <w:lang w:eastAsia="en-US"/>
        </w:rPr>
      </w:pPr>
      <w:r w:rsidRPr="00806143">
        <w:rPr>
          <w:rFonts w:eastAsia="Calibri"/>
          <w:sz w:val="24"/>
          <w:szCs w:val="24"/>
          <w:lang w:eastAsia="en-US"/>
        </w:rPr>
        <w:t xml:space="preserve"> Основную часть проекта планировки территории дополнить пунктом</w:t>
      </w:r>
    </w:p>
    <w:p w:rsidR="00806143" w:rsidRPr="00806143" w:rsidRDefault="00806143" w:rsidP="00806143">
      <w:pPr>
        <w:spacing w:line="276" w:lineRule="auto"/>
        <w:rPr>
          <w:rFonts w:eastAsia="Calibri"/>
          <w:sz w:val="24"/>
          <w:szCs w:val="24"/>
          <w:lang w:eastAsia="en-US"/>
        </w:rPr>
      </w:pPr>
      <w:proofErr w:type="gramStart"/>
      <w:r w:rsidRPr="00806143">
        <w:rPr>
          <w:rFonts w:eastAsia="Calibri"/>
          <w:sz w:val="24"/>
          <w:szCs w:val="24"/>
          <w:lang w:eastAsia="en-US"/>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806143">
        <w:rPr>
          <w:rFonts w:eastAsia="Calibri"/>
          <w:sz w:val="24"/>
          <w:szCs w:val="24"/>
          <w:lang w:eastAsia="en-US"/>
        </w:rPr>
        <w:t xml:space="preserve"> инфраструктуры.</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 xml:space="preserve"> </w:t>
      </w:r>
    </w:p>
    <w:p w:rsidR="00806143" w:rsidRPr="00806143" w:rsidRDefault="006B1180" w:rsidP="00806143">
      <w:pPr>
        <w:spacing w:line="276" w:lineRule="auto"/>
        <w:rPr>
          <w:rFonts w:eastAsia="Calibri"/>
          <w:sz w:val="24"/>
          <w:szCs w:val="24"/>
          <w:lang w:eastAsia="en-US"/>
        </w:rPr>
      </w:pPr>
      <w:r>
        <w:rPr>
          <w:rFonts w:eastAsia="Calibri"/>
          <w:sz w:val="24"/>
          <w:szCs w:val="24"/>
          <w:lang w:eastAsia="en-US"/>
        </w:rPr>
        <w:t xml:space="preserve">3. </w:t>
      </w:r>
      <w:r w:rsidR="00806143" w:rsidRPr="00806143">
        <w:rPr>
          <w:rFonts w:eastAsia="Calibri"/>
          <w:sz w:val="24"/>
          <w:szCs w:val="24"/>
          <w:lang w:eastAsia="en-US"/>
        </w:rPr>
        <w:t>Часть 5 статьи 20 в составе материалов по обоснованию проекта планировки территории дополнить пунктами:</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изысканий для подготовки документации по планировке территории требуется в соответствии с настоящим Кодексом;</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 xml:space="preserve">3) обоснование </w:t>
      </w:r>
      <w:proofErr w:type="gramStart"/>
      <w:r w:rsidRPr="00806143">
        <w:rPr>
          <w:rFonts w:eastAsia="Calibri"/>
          <w:sz w:val="24"/>
          <w:szCs w:val="24"/>
          <w:lang w:eastAsia="en-US"/>
        </w:rPr>
        <w:t>определения границ зон планируемого размещения объектов капитального строительства</w:t>
      </w:r>
      <w:proofErr w:type="gramEnd"/>
      <w:r w:rsidRPr="00806143">
        <w:rPr>
          <w:rFonts w:eastAsia="Calibri"/>
          <w:sz w:val="24"/>
          <w:szCs w:val="24"/>
          <w:lang w:eastAsia="en-US"/>
        </w:rPr>
        <w:t>;</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5)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6)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7)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8) перечень мероприятий по охране окружающей среды;</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9) обоснование очередности планируемого развития территории;</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06143" w:rsidRPr="00806143" w:rsidRDefault="00806143" w:rsidP="00806143">
      <w:pPr>
        <w:spacing w:line="276" w:lineRule="auto"/>
        <w:rPr>
          <w:rFonts w:eastAsia="Calibri"/>
          <w:sz w:val="24"/>
          <w:szCs w:val="24"/>
          <w:lang w:eastAsia="en-US"/>
        </w:rPr>
      </w:pPr>
    </w:p>
    <w:p w:rsidR="00806143" w:rsidRPr="00806143" w:rsidRDefault="006B1180" w:rsidP="00806143">
      <w:pPr>
        <w:spacing w:line="276" w:lineRule="auto"/>
        <w:rPr>
          <w:rFonts w:eastAsia="Calibri"/>
          <w:sz w:val="24"/>
          <w:szCs w:val="24"/>
          <w:lang w:eastAsia="en-US"/>
        </w:rPr>
      </w:pPr>
      <w:r>
        <w:rPr>
          <w:rFonts w:eastAsia="Calibri"/>
          <w:sz w:val="24"/>
          <w:szCs w:val="24"/>
          <w:lang w:eastAsia="en-US"/>
        </w:rPr>
        <w:t>4.</w:t>
      </w:r>
      <w:r w:rsidR="00806143" w:rsidRPr="00806143">
        <w:rPr>
          <w:rFonts w:eastAsia="Calibri"/>
          <w:sz w:val="24"/>
          <w:szCs w:val="24"/>
          <w:lang w:eastAsia="en-US"/>
        </w:rPr>
        <w:t xml:space="preserve"> </w:t>
      </w:r>
      <w:r>
        <w:rPr>
          <w:rFonts w:eastAsia="Calibri"/>
          <w:sz w:val="24"/>
          <w:szCs w:val="24"/>
          <w:lang w:eastAsia="en-US"/>
        </w:rPr>
        <w:t>Ч</w:t>
      </w:r>
      <w:r w:rsidR="00806143" w:rsidRPr="00806143">
        <w:rPr>
          <w:rFonts w:eastAsia="Calibri"/>
          <w:sz w:val="24"/>
          <w:szCs w:val="24"/>
          <w:lang w:eastAsia="en-US"/>
        </w:rPr>
        <w:t>асть  5 статьи 21  дополнить</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lastRenderedPageBreak/>
        <w:t>Проект межевания территории состоит из основной части, которая подлежит утверждению, и материалов по обоснованию этого проекта.</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Основная часть проекта межевания территории включает в себя текстовую часть и чертежи межевания территории.</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Текстовая часть проекта межевания территории включает в себя:</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1) перечень и сведения о площади образуемых земельных участков, в том числе возможные способы их образования;</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06143" w:rsidRPr="00806143" w:rsidRDefault="00806143" w:rsidP="00806143">
      <w:pPr>
        <w:spacing w:line="276" w:lineRule="auto"/>
        <w:rPr>
          <w:rFonts w:eastAsia="Calibri"/>
          <w:sz w:val="24"/>
          <w:szCs w:val="24"/>
          <w:lang w:eastAsia="en-US"/>
        </w:rPr>
      </w:pPr>
    </w:p>
    <w:p w:rsidR="00806143" w:rsidRPr="00806143" w:rsidRDefault="00806143" w:rsidP="00806143">
      <w:pPr>
        <w:spacing w:line="276" w:lineRule="auto"/>
        <w:rPr>
          <w:rFonts w:eastAsia="Calibri"/>
          <w:sz w:val="24"/>
          <w:szCs w:val="24"/>
          <w:lang w:eastAsia="en-US"/>
        </w:rPr>
      </w:pPr>
    </w:p>
    <w:p w:rsidR="00806143" w:rsidRPr="00806143" w:rsidRDefault="006B1180" w:rsidP="00806143">
      <w:pPr>
        <w:spacing w:line="276" w:lineRule="auto"/>
        <w:rPr>
          <w:rFonts w:eastAsia="Calibri"/>
          <w:sz w:val="24"/>
          <w:szCs w:val="24"/>
          <w:lang w:eastAsia="en-US"/>
        </w:rPr>
      </w:pPr>
      <w:r>
        <w:rPr>
          <w:rFonts w:eastAsia="Calibri"/>
          <w:sz w:val="24"/>
          <w:szCs w:val="24"/>
          <w:lang w:eastAsia="en-US"/>
        </w:rPr>
        <w:t>5. Ч</w:t>
      </w:r>
      <w:r w:rsidR="00806143" w:rsidRPr="00806143">
        <w:rPr>
          <w:rFonts w:eastAsia="Calibri"/>
          <w:sz w:val="24"/>
          <w:szCs w:val="24"/>
          <w:lang w:eastAsia="en-US"/>
        </w:rPr>
        <w:t>асть 1 статьи 23 изложить в следующей редакции:</w:t>
      </w:r>
    </w:p>
    <w:p w:rsidR="00806143" w:rsidRPr="00806143" w:rsidRDefault="00806143" w:rsidP="006B1180">
      <w:pPr>
        <w:shd w:val="clear" w:color="auto" w:fill="FFFFFF"/>
        <w:spacing w:line="290" w:lineRule="atLeast"/>
        <w:jc w:val="both"/>
        <w:rPr>
          <w:color w:val="000000"/>
          <w:sz w:val="24"/>
          <w:szCs w:val="24"/>
        </w:rPr>
      </w:pPr>
      <w:r w:rsidRPr="00806143">
        <w:rPr>
          <w:color w:val="000000"/>
          <w:sz w:val="24"/>
          <w:szCs w:val="24"/>
        </w:rPr>
        <w:t xml:space="preserve">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7" w:anchor="dst1425" w:history="1">
        <w:r w:rsidRPr="00806143">
          <w:rPr>
            <w:color w:val="666699"/>
            <w:sz w:val="24"/>
            <w:szCs w:val="24"/>
            <w:u w:val="single"/>
          </w:rPr>
          <w:t>части 1.1</w:t>
        </w:r>
      </w:hyperlink>
      <w:r w:rsidRPr="00806143">
        <w:rPr>
          <w:color w:val="000000"/>
          <w:sz w:val="24"/>
          <w:szCs w:val="24"/>
        </w:rPr>
        <w:t> настоящей статьи.</w:t>
      </w:r>
    </w:p>
    <w:p w:rsidR="00806143" w:rsidRPr="00806143" w:rsidRDefault="00806143" w:rsidP="00806143">
      <w:pPr>
        <w:shd w:val="clear" w:color="auto" w:fill="FFFFFF"/>
        <w:spacing w:line="290" w:lineRule="atLeast"/>
        <w:ind w:firstLine="547"/>
        <w:jc w:val="both"/>
        <w:rPr>
          <w:color w:val="000000"/>
          <w:sz w:val="24"/>
          <w:szCs w:val="24"/>
        </w:rPr>
      </w:pPr>
      <w:bookmarkStart w:id="3" w:name="dst1425"/>
      <w:bookmarkEnd w:id="3"/>
      <w:r w:rsidRPr="00806143">
        <w:rPr>
          <w:color w:val="000000"/>
          <w:sz w:val="24"/>
          <w:szCs w:val="24"/>
        </w:rPr>
        <w:t>1.1. Решения о подготовке документации по планировке территории принимаются самостоятельно:</w:t>
      </w:r>
    </w:p>
    <w:p w:rsidR="00806143" w:rsidRPr="00806143" w:rsidRDefault="00806143" w:rsidP="00806143">
      <w:pPr>
        <w:shd w:val="clear" w:color="auto" w:fill="FFFFFF"/>
        <w:spacing w:line="290" w:lineRule="atLeast"/>
        <w:ind w:firstLine="547"/>
        <w:jc w:val="both"/>
        <w:rPr>
          <w:color w:val="000000"/>
          <w:sz w:val="24"/>
          <w:szCs w:val="24"/>
        </w:rPr>
      </w:pPr>
      <w:bookmarkStart w:id="4" w:name="dst1426"/>
      <w:bookmarkEnd w:id="4"/>
      <w:r w:rsidRPr="00806143">
        <w:rPr>
          <w:color w:val="000000"/>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06143" w:rsidRPr="00806143" w:rsidRDefault="00806143" w:rsidP="00806143">
      <w:pPr>
        <w:shd w:val="clear" w:color="auto" w:fill="FFFFFF"/>
        <w:spacing w:line="290" w:lineRule="atLeast"/>
        <w:ind w:firstLine="547"/>
        <w:jc w:val="both"/>
        <w:rPr>
          <w:color w:val="000000"/>
          <w:sz w:val="24"/>
          <w:szCs w:val="24"/>
        </w:rPr>
      </w:pPr>
      <w:bookmarkStart w:id="5" w:name="dst1427"/>
      <w:bookmarkEnd w:id="5"/>
      <w:r w:rsidRPr="00806143">
        <w:rPr>
          <w:color w:val="000000"/>
          <w:sz w:val="24"/>
          <w:szCs w:val="24"/>
        </w:rPr>
        <w:t>2) лицами, указанными в </w:t>
      </w:r>
      <w:hyperlink r:id="rId8" w:anchor="dst1481" w:history="1">
        <w:r w:rsidRPr="00806143">
          <w:rPr>
            <w:color w:val="666699"/>
            <w:sz w:val="24"/>
            <w:szCs w:val="24"/>
            <w:u w:val="single"/>
          </w:rPr>
          <w:t>части 3 статьи 46.9</w:t>
        </w:r>
      </w:hyperlink>
      <w:r w:rsidRPr="00806143">
        <w:rPr>
          <w:color w:val="000000"/>
          <w:sz w:val="24"/>
          <w:szCs w:val="24"/>
        </w:rPr>
        <w:t> настоящего Кодекса;</w:t>
      </w:r>
    </w:p>
    <w:p w:rsidR="00806143" w:rsidRPr="00806143" w:rsidRDefault="00806143" w:rsidP="00806143">
      <w:pPr>
        <w:shd w:val="clear" w:color="auto" w:fill="FFFFFF"/>
        <w:spacing w:line="290" w:lineRule="atLeast"/>
        <w:ind w:firstLine="547"/>
        <w:jc w:val="both"/>
        <w:rPr>
          <w:color w:val="000000"/>
          <w:sz w:val="24"/>
          <w:szCs w:val="24"/>
        </w:rPr>
      </w:pPr>
      <w:bookmarkStart w:id="6" w:name="dst1428"/>
      <w:bookmarkEnd w:id="6"/>
      <w:r w:rsidRPr="00806143">
        <w:rPr>
          <w:color w:val="000000"/>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06143" w:rsidRPr="00806143" w:rsidRDefault="00806143" w:rsidP="00806143">
      <w:pPr>
        <w:shd w:val="clear" w:color="auto" w:fill="FFFFFF"/>
        <w:spacing w:line="290" w:lineRule="atLeast"/>
        <w:ind w:firstLine="547"/>
        <w:jc w:val="both"/>
        <w:rPr>
          <w:color w:val="000000"/>
          <w:sz w:val="24"/>
          <w:szCs w:val="24"/>
        </w:rPr>
      </w:pPr>
      <w:bookmarkStart w:id="7" w:name="dst1429"/>
      <w:bookmarkEnd w:id="7"/>
      <w:r w:rsidRPr="00806143">
        <w:rPr>
          <w:color w:val="000000"/>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06143" w:rsidRPr="00806143" w:rsidRDefault="00806143" w:rsidP="00806143">
      <w:pPr>
        <w:shd w:val="clear" w:color="auto" w:fill="FFFFFF"/>
        <w:spacing w:line="290" w:lineRule="atLeast"/>
        <w:ind w:firstLine="547"/>
        <w:jc w:val="both"/>
        <w:rPr>
          <w:color w:val="000000"/>
          <w:sz w:val="24"/>
          <w:szCs w:val="24"/>
        </w:rPr>
      </w:pPr>
    </w:p>
    <w:p w:rsidR="00806143" w:rsidRPr="00806143" w:rsidRDefault="006B1180" w:rsidP="006B1180">
      <w:pPr>
        <w:widowControl w:val="0"/>
        <w:spacing w:before="60"/>
        <w:jc w:val="both"/>
        <w:rPr>
          <w:sz w:val="24"/>
          <w:szCs w:val="24"/>
        </w:rPr>
      </w:pPr>
      <w:r>
        <w:rPr>
          <w:sz w:val="24"/>
          <w:szCs w:val="24"/>
        </w:rPr>
        <w:t xml:space="preserve">6. </w:t>
      </w:r>
      <w:r w:rsidR="00806143" w:rsidRPr="00806143">
        <w:rPr>
          <w:sz w:val="24"/>
          <w:szCs w:val="24"/>
        </w:rPr>
        <w:t>В части 1 статьи 28 понятие «разрешение на строительство» изложить в следующей редакции:</w:t>
      </w:r>
    </w:p>
    <w:p w:rsidR="00806143" w:rsidRPr="00806143" w:rsidRDefault="00806143" w:rsidP="00806143">
      <w:pPr>
        <w:shd w:val="clear" w:color="auto" w:fill="FFFFFF"/>
        <w:spacing w:line="290" w:lineRule="atLeast"/>
        <w:jc w:val="both"/>
        <w:rPr>
          <w:color w:val="000000"/>
          <w:sz w:val="24"/>
          <w:szCs w:val="24"/>
        </w:rPr>
      </w:pPr>
      <w:r w:rsidRPr="00806143">
        <w:rPr>
          <w:color w:val="000000"/>
          <w:sz w:val="24"/>
          <w:szCs w:val="24"/>
        </w:rPr>
        <w:t> </w:t>
      </w:r>
      <w:proofErr w:type="gramStart"/>
      <w:r w:rsidRPr="00806143">
        <w:rPr>
          <w:color w:val="000000"/>
          <w:sz w:val="24"/>
          <w:szCs w:val="24"/>
        </w:rPr>
        <w:t>«</w:t>
      </w:r>
      <w:hyperlink r:id="rId9" w:anchor="dst100015" w:history="1">
        <w:r w:rsidRPr="00806143">
          <w:rPr>
            <w:color w:val="666699"/>
            <w:sz w:val="24"/>
            <w:szCs w:val="24"/>
            <w:u w:val="single"/>
          </w:rPr>
          <w:t>Разрешение</w:t>
        </w:r>
      </w:hyperlink>
      <w:r w:rsidRPr="00806143">
        <w:rPr>
          <w:color w:val="000000"/>
          <w:sz w:val="24"/>
          <w:szCs w:val="24"/>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anchor="dst1592" w:history="1">
        <w:r w:rsidRPr="00806143">
          <w:rPr>
            <w:color w:val="666699"/>
            <w:sz w:val="24"/>
            <w:szCs w:val="24"/>
            <w:u w:val="single"/>
          </w:rPr>
          <w:t>частью 1.1</w:t>
        </w:r>
      </w:hyperlink>
      <w:r w:rsidRPr="00806143">
        <w:rPr>
          <w:color w:val="000000"/>
          <w:sz w:val="24"/>
          <w:szCs w:val="24"/>
        </w:rPr>
        <w:t>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806143">
        <w:rPr>
          <w:color w:val="000000"/>
          <w:sz w:val="24"/>
          <w:szCs w:val="24"/>
        </w:rPr>
        <w:t xml:space="preserve"> (</w:t>
      </w:r>
      <w:proofErr w:type="gramStart"/>
      <w:r w:rsidRPr="00806143">
        <w:rPr>
          <w:color w:val="000000"/>
          <w:sz w:val="24"/>
          <w:szCs w:val="24"/>
        </w:rPr>
        <w:t xml:space="preserve">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w:t>
      </w:r>
      <w:r w:rsidRPr="00806143">
        <w:rPr>
          <w:color w:val="000000"/>
          <w:sz w:val="24"/>
          <w:szCs w:val="24"/>
        </w:rPr>
        <w:lastRenderedPageBreak/>
        <w:t>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806143">
        <w:rPr>
          <w:color w:val="000000"/>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06143" w:rsidRPr="00806143" w:rsidRDefault="00806143" w:rsidP="00806143">
      <w:pPr>
        <w:shd w:val="clear" w:color="auto" w:fill="FFFFFF"/>
        <w:spacing w:line="266" w:lineRule="atLeast"/>
        <w:jc w:val="both"/>
        <w:rPr>
          <w:color w:val="000000"/>
          <w:sz w:val="24"/>
          <w:szCs w:val="24"/>
        </w:rPr>
      </w:pPr>
    </w:p>
    <w:p w:rsidR="00806143" w:rsidRPr="00806143" w:rsidRDefault="00D6731C" w:rsidP="00D6731C">
      <w:pPr>
        <w:widowControl w:val="0"/>
        <w:spacing w:before="60"/>
        <w:jc w:val="both"/>
        <w:rPr>
          <w:sz w:val="24"/>
          <w:szCs w:val="24"/>
        </w:rPr>
      </w:pPr>
      <w:r>
        <w:rPr>
          <w:sz w:val="24"/>
          <w:szCs w:val="24"/>
        </w:rPr>
        <w:t xml:space="preserve">7. </w:t>
      </w:r>
      <w:r w:rsidR="00806143" w:rsidRPr="00806143">
        <w:rPr>
          <w:sz w:val="24"/>
          <w:szCs w:val="24"/>
        </w:rPr>
        <w:t xml:space="preserve">В статье 30 понятие «разрешения на ввод эксплуатацию» заменить </w:t>
      </w:r>
      <w:proofErr w:type="gramStart"/>
      <w:r w:rsidR="00806143" w:rsidRPr="00806143">
        <w:rPr>
          <w:sz w:val="24"/>
          <w:szCs w:val="24"/>
        </w:rPr>
        <w:t>на</w:t>
      </w:r>
      <w:proofErr w:type="gramEnd"/>
      <w:r w:rsidR="00806143" w:rsidRPr="00806143">
        <w:rPr>
          <w:sz w:val="24"/>
          <w:szCs w:val="24"/>
        </w:rPr>
        <w:t>:</w:t>
      </w:r>
    </w:p>
    <w:p w:rsidR="00806143" w:rsidRPr="00806143" w:rsidRDefault="00806143" w:rsidP="00806143">
      <w:pPr>
        <w:spacing w:line="276" w:lineRule="auto"/>
        <w:rPr>
          <w:rFonts w:eastAsia="Calibri"/>
          <w:sz w:val="24"/>
          <w:szCs w:val="24"/>
          <w:lang w:eastAsia="en-US"/>
        </w:rPr>
      </w:pPr>
      <w:proofErr w:type="gramStart"/>
      <w:r w:rsidRPr="00806143">
        <w:rPr>
          <w:rFonts w:eastAsia="Calibri"/>
          <w:sz w:val="24"/>
          <w:szCs w:val="24"/>
          <w:lang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806143">
        <w:rPr>
          <w:rFonts w:eastAsia="Calibri"/>
          <w:sz w:val="24"/>
          <w:szCs w:val="24"/>
          <w:lang w:eastAsia="en-US"/>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3.1. В случае</w:t>
      </w:r>
      <w:proofErr w:type="gramStart"/>
      <w:r w:rsidRPr="00806143">
        <w:rPr>
          <w:rFonts w:eastAsia="Calibri"/>
          <w:sz w:val="24"/>
          <w:szCs w:val="24"/>
          <w:lang w:eastAsia="en-US"/>
        </w:rPr>
        <w:t>,</w:t>
      </w:r>
      <w:proofErr w:type="gramEnd"/>
      <w:r w:rsidRPr="00806143">
        <w:rPr>
          <w:rFonts w:eastAsia="Calibri"/>
          <w:sz w:val="24"/>
          <w:szCs w:val="24"/>
          <w:lang w:eastAsia="en-US"/>
        </w:rPr>
        <w:t xml:space="preserve">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06143" w:rsidRPr="00806143" w:rsidRDefault="00806143" w:rsidP="00806143">
      <w:pPr>
        <w:spacing w:line="276" w:lineRule="auto"/>
        <w:rPr>
          <w:rFonts w:eastAsia="Calibri"/>
          <w:sz w:val="24"/>
          <w:szCs w:val="24"/>
          <w:lang w:eastAsia="en-US"/>
        </w:rPr>
      </w:pPr>
    </w:p>
    <w:p w:rsidR="00806143" w:rsidRPr="00806143" w:rsidRDefault="00D6731C" w:rsidP="00806143">
      <w:pPr>
        <w:spacing w:line="276" w:lineRule="auto"/>
        <w:rPr>
          <w:rFonts w:eastAsia="Calibri"/>
          <w:sz w:val="24"/>
          <w:szCs w:val="24"/>
          <w:lang w:eastAsia="en-US"/>
        </w:rPr>
      </w:pPr>
      <w:r>
        <w:rPr>
          <w:rFonts w:eastAsia="Calibri"/>
          <w:sz w:val="24"/>
          <w:szCs w:val="24"/>
          <w:lang w:eastAsia="en-US"/>
        </w:rPr>
        <w:t>8. Ч</w:t>
      </w:r>
      <w:r w:rsidR="00806143" w:rsidRPr="00806143">
        <w:rPr>
          <w:rFonts w:eastAsia="Calibri"/>
          <w:sz w:val="24"/>
          <w:szCs w:val="24"/>
          <w:lang w:eastAsia="en-US"/>
        </w:rPr>
        <w:t>асть 2 статьи 35 дополнить:  пунктом 3)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06143" w:rsidRPr="00806143" w:rsidRDefault="00806143" w:rsidP="00806143">
      <w:pPr>
        <w:widowControl w:val="0"/>
        <w:spacing w:before="60"/>
        <w:ind w:firstLine="720"/>
        <w:jc w:val="both"/>
        <w:rPr>
          <w:sz w:val="24"/>
          <w:szCs w:val="24"/>
        </w:rPr>
      </w:pPr>
    </w:p>
    <w:p w:rsidR="00806143" w:rsidRPr="00806143" w:rsidRDefault="00D6731C" w:rsidP="00806143">
      <w:pPr>
        <w:rPr>
          <w:rFonts w:eastAsia="Calibri"/>
          <w:sz w:val="24"/>
          <w:szCs w:val="24"/>
          <w:lang w:eastAsia="en-US"/>
        </w:rPr>
      </w:pPr>
      <w:r>
        <w:rPr>
          <w:sz w:val="24"/>
          <w:szCs w:val="24"/>
        </w:rPr>
        <w:t>9. Ч</w:t>
      </w:r>
      <w:r w:rsidR="00806143" w:rsidRPr="00806143">
        <w:rPr>
          <w:sz w:val="24"/>
          <w:szCs w:val="24"/>
        </w:rPr>
        <w:t xml:space="preserve">асть 1 статьи 39 дополнить:  пунктом </w:t>
      </w:r>
      <w:r w:rsidR="00806143" w:rsidRPr="00806143">
        <w:rPr>
          <w:rFonts w:eastAsia="Calibri"/>
          <w:sz w:val="24"/>
          <w:szCs w:val="24"/>
          <w:lang w:eastAsia="en-US"/>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06143" w:rsidRPr="00806143" w:rsidRDefault="00806143" w:rsidP="00806143">
      <w:pPr>
        <w:widowControl w:val="0"/>
        <w:spacing w:before="60"/>
        <w:ind w:firstLine="720"/>
        <w:jc w:val="both"/>
        <w:rPr>
          <w:sz w:val="24"/>
          <w:szCs w:val="24"/>
        </w:rPr>
      </w:pPr>
    </w:p>
    <w:p w:rsidR="00806143" w:rsidRPr="00806143" w:rsidRDefault="00D6731C" w:rsidP="00D6731C">
      <w:pPr>
        <w:widowControl w:val="0"/>
        <w:spacing w:before="60"/>
        <w:jc w:val="both"/>
        <w:rPr>
          <w:rFonts w:eastAsia="Calibri"/>
          <w:sz w:val="24"/>
          <w:szCs w:val="24"/>
          <w:lang w:eastAsia="en-US"/>
        </w:rPr>
      </w:pPr>
      <w:r>
        <w:rPr>
          <w:sz w:val="24"/>
          <w:szCs w:val="24"/>
        </w:rPr>
        <w:t>10. Ч</w:t>
      </w:r>
      <w:r w:rsidR="00806143" w:rsidRPr="00806143">
        <w:rPr>
          <w:sz w:val="24"/>
          <w:szCs w:val="24"/>
        </w:rPr>
        <w:t>асть 1 статьи 63 изложить в следующей редакции:</w:t>
      </w:r>
      <w:r w:rsidR="00806143" w:rsidRPr="00806143">
        <w:rPr>
          <w:rFonts w:eastAsia="Calibri"/>
          <w:sz w:val="24"/>
          <w:szCs w:val="24"/>
          <w:lang w:eastAsia="en-US"/>
        </w:rPr>
        <w:t xml:space="preserve">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w:t>
      </w:r>
    </w:p>
    <w:p w:rsidR="00806143" w:rsidRPr="00806143" w:rsidRDefault="00806143" w:rsidP="00806143">
      <w:pPr>
        <w:widowControl w:val="0"/>
        <w:spacing w:before="60"/>
        <w:ind w:firstLine="720"/>
        <w:jc w:val="both"/>
        <w:rPr>
          <w:rFonts w:eastAsia="Calibri"/>
          <w:sz w:val="24"/>
          <w:szCs w:val="24"/>
          <w:lang w:eastAsia="en-US"/>
        </w:rPr>
      </w:pPr>
    </w:p>
    <w:p w:rsidR="00806143" w:rsidRPr="00806143" w:rsidRDefault="00D6731C" w:rsidP="00D6731C">
      <w:pPr>
        <w:widowControl w:val="0"/>
        <w:spacing w:before="60"/>
        <w:jc w:val="both"/>
        <w:rPr>
          <w:sz w:val="24"/>
          <w:szCs w:val="24"/>
        </w:rPr>
      </w:pPr>
      <w:r>
        <w:rPr>
          <w:rFonts w:eastAsia="Calibri"/>
          <w:sz w:val="24"/>
          <w:szCs w:val="24"/>
          <w:lang w:eastAsia="en-US"/>
        </w:rPr>
        <w:t>11. П</w:t>
      </w:r>
      <w:r w:rsidR="00806143" w:rsidRPr="00806143">
        <w:rPr>
          <w:rFonts w:eastAsia="Calibri"/>
          <w:sz w:val="24"/>
          <w:szCs w:val="24"/>
          <w:lang w:eastAsia="en-US"/>
        </w:rPr>
        <w:t xml:space="preserve">ункт 3 статьи 64 предложение «В придорожных полосах федеральных автомобильных дорог…..» заменить </w:t>
      </w:r>
      <w:proofErr w:type="gramStart"/>
      <w:r w:rsidR="00806143" w:rsidRPr="00806143">
        <w:rPr>
          <w:rFonts w:eastAsia="Calibri"/>
          <w:sz w:val="24"/>
          <w:szCs w:val="24"/>
          <w:lang w:eastAsia="en-US"/>
        </w:rPr>
        <w:t>на</w:t>
      </w:r>
      <w:proofErr w:type="gramEnd"/>
    </w:p>
    <w:p w:rsidR="00806143" w:rsidRPr="00806143" w:rsidRDefault="00806143" w:rsidP="00806143">
      <w:pPr>
        <w:spacing w:line="276" w:lineRule="auto"/>
        <w:rPr>
          <w:rFonts w:eastAsia="Calibri"/>
          <w:sz w:val="24"/>
          <w:szCs w:val="24"/>
          <w:lang w:eastAsia="en-US"/>
        </w:rPr>
      </w:pPr>
      <w:r w:rsidRPr="00806143">
        <w:rPr>
          <w:rFonts w:eastAsia="Calibri"/>
          <w:sz w:val="24"/>
          <w:szCs w:val="24"/>
          <w:lang w:eastAsia="en-US"/>
        </w:rPr>
        <w:t xml:space="preserve"> </w:t>
      </w:r>
      <w:proofErr w:type="gramStart"/>
      <w:r w:rsidRPr="00806143">
        <w:rPr>
          <w:rFonts w:eastAsia="Calibri"/>
          <w:sz w:val="24"/>
          <w:szCs w:val="24"/>
          <w:lang w:eastAsia="en-US"/>
        </w:rPr>
        <w:t xml:space="preserve">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w:t>
      </w:r>
      <w:r w:rsidRPr="00806143">
        <w:rPr>
          <w:rFonts w:eastAsia="Calibri"/>
          <w:sz w:val="24"/>
          <w:szCs w:val="24"/>
          <w:lang w:eastAsia="en-US"/>
        </w:rPr>
        <w:lastRenderedPageBreak/>
        <w:t>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w:t>
      </w:r>
      <w:proofErr w:type="gramEnd"/>
      <w:r w:rsidRPr="00806143">
        <w:rPr>
          <w:rFonts w:eastAsia="Calibri"/>
          <w:sz w:val="24"/>
          <w:szCs w:val="24"/>
          <w:lang w:eastAsia="en-US"/>
        </w:rPr>
        <w:t xml:space="preserve"> исключением:</w:t>
      </w:r>
    </w:p>
    <w:p w:rsidR="00806143" w:rsidRPr="00806143" w:rsidRDefault="00806143" w:rsidP="00806143">
      <w:pPr>
        <w:spacing w:line="276" w:lineRule="auto"/>
        <w:rPr>
          <w:rFonts w:eastAsia="Calibri"/>
          <w:sz w:val="24"/>
          <w:szCs w:val="24"/>
          <w:lang w:eastAsia="en-US"/>
        </w:rPr>
      </w:pPr>
      <w:r>
        <w:rPr>
          <w:rFonts w:eastAsia="Calibri"/>
          <w:sz w:val="24"/>
          <w:szCs w:val="24"/>
          <w:lang w:eastAsia="en-US"/>
        </w:rPr>
        <w:t>-</w:t>
      </w:r>
      <w:r w:rsidRPr="00806143">
        <w:rPr>
          <w:rFonts w:eastAsia="Calibri"/>
          <w:sz w:val="24"/>
          <w:szCs w:val="24"/>
          <w:lang w:eastAsia="en-US"/>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806143" w:rsidRPr="00806143" w:rsidRDefault="00806143" w:rsidP="00806143">
      <w:pPr>
        <w:spacing w:line="276" w:lineRule="auto"/>
        <w:rPr>
          <w:rFonts w:eastAsia="Calibri"/>
          <w:sz w:val="24"/>
          <w:szCs w:val="24"/>
          <w:lang w:eastAsia="en-US"/>
        </w:rPr>
      </w:pPr>
    </w:p>
    <w:p w:rsidR="00806143" w:rsidRPr="00806143" w:rsidRDefault="00806143" w:rsidP="00806143">
      <w:pPr>
        <w:spacing w:line="276" w:lineRule="auto"/>
        <w:rPr>
          <w:rFonts w:eastAsia="Calibri"/>
          <w:sz w:val="24"/>
          <w:szCs w:val="24"/>
          <w:lang w:eastAsia="en-US"/>
        </w:rPr>
      </w:pPr>
      <w:r>
        <w:rPr>
          <w:rFonts w:eastAsia="Calibri"/>
          <w:sz w:val="24"/>
          <w:szCs w:val="24"/>
          <w:lang w:eastAsia="en-US"/>
        </w:rPr>
        <w:t>-</w:t>
      </w:r>
      <w:r w:rsidRPr="00806143">
        <w:rPr>
          <w:rFonts w:eastAsia="Calibri"/>
          <w:sz w:val="24"/>
          <w:szCs w:val="24"/>
          <w:lang w:eastAsia="en-US"/>
        </w:rPr>
        <w:t xml:space="preserve">объектов Государственной </w:t>
      </w:r>
      <w:proofErr w:type="gramStart"/>
      <w:r w:rsidRPr="00806143">
        <w:rPr>
          <w:rFonts w:eastAsia="Calibri"/>
          <w:sz w:val="24"/>
          <w:szCs w:val="24"/>
          <w:lang w:eastAsia="en-US"/>
        </w:rPr>
        <w:t>инспекции безопасности дорожного движения Министерства внутренних дел Российской Федерации</w:t>
      </w:r>
      <w:proofErr w:type="gramEnd"/>
      <w:r w:rsidRPr="00806143">
        <w:rPr>
          <w:rFonts w:eastAsia="Calibri"/>
          <w:sz w:val="24"/>
          <w:szCs w:val="24"/>
          <w:lang w:eastAsia="en-US"/>
        </w:rPr>
        <w:t>;</w:t>
      </w:r>
    </w:p>
    <w:p w:rsidR="00806143" w:rsidRPr="00806143" w:rsidRDefault="00806143" w:rsidP="00806143">
      <w:pPr>
        <w:spacing w:line="276" w:lineRule="auto"/>
        <w:rPr>
          <w:rFonts w:eastAsia="Calibri"/>
          <w:sz w:val="24"/>
          <w:szCs w:val="24"/>
          <w:lang w:eastAsia="en-US"/>
        </w:rPr>
      </w:pPr>
    </w:p>
    <w:p w:rsidR="00806143" w:rsidRPr="00806143" w:rsidRDefault="00806143" w:rsidP="00806143">
      <w:pPr>
        <w:spacing w:line="276" w:lineRule="auto"/>
        <w:rPr>
          <w:rFonts w:eastAsia="Calibri"/>
          <w:sz w:val="24"/>
          <w:szCs w:val="24"/>
          <w:lang w:eastAsia="en-US"/>
        </w:rPr>
      </w:pPr>
      <w:r>
        <w:rPr>
          <w:rFonts w:eastAsia="Calibri"/>
          <w:sz w:val="24"/>
          <w:szCs w:val="24"/>
          <w:lang w:eastAsia="en-US"/>
        </w:rPr>
        <w:t>-</w:t>
      </w:r>
      <w:r w:rsidRPr="00806143">
        <w:rPr>
          <w:rFonts w:eastAsia="Calibri"/>
          <w:sz w:val="24"/>
          <w:szCs w:val="24"/>
          <w:lang w:eastAsia="en-US"/>
        </w:rPr>
        <w:t>объектов дорожного сервиса, рекламных конструкций, информационных щитов и указателей;</w:t>
      </w:r>
    </w:p>
    <w:p w:rsidR="002F620D" w:rsidRPr="00806143" w:rsidRDefault="002F620D">
      <w:pPr>
        <w:rPr>
          <w:sz w:val="24"/>
          <w:szCs w:val="24"/>
        </w:rPr>
      </w:pPr>
    </w:p>
    <w:sectPr w:rsidR="002F620D" w:rsidRPr="00806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283"/>
    <w:multiLevelType w:val="hybridMultilevel"/>
    <w:tmpl w:val="AC9C681A"/>
    <w:lvl w:ilvl="0" w:tplc="42A4EC2A">
      <w:start w:val="1"/>
      <w:numFmt w:val="decimal"/>
      <w:lvlText w:val="%1."/>
      <w:lvlJc w:val="left"/>
      <w:pPr>
        <w:tabs>
          <w:tab w:val="num" w:pos="900"/>
        </w:tabs>
        <w:ind w:left="90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D035B5"/>
    <w:multiLevelType w:val="hybridMultilevel"/>
    <w:tmpl w:val="39E20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5A5A76"/>
    <w:multiLevelType w:val="hybridMultilevel"/>
    <w:tmpl w:val="22C2B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63"/>
    <w:rsid w:val="000C0C52"/>
    <w:rsid w:val="000C2AFA"/>
    <w:rsid w:val="002324AC"/>
    <w:rsid w:val="002947EA"/>
    <w:rsid w:val="002F620D"/>
    <w:rsid w:val="00390172"/>
    <w:rsid w:val="003F02E7"/>
    <w:rsid w:val="004D2386"/>
    <w:rsid w:val="00626D47"/>
    <w:rsid w:val="006B1180"/>
    <w:rsid w:val="006F1BB0"/>
    <w:rsid w:val="007C479A"/>
    <w:rsid w:val="007D06B3"/>
    <w:rsid w:val="00806143"/>
    <w:rsid w:val="008418D8"/>
    <w:rsid w:val="008F0097"/>
    <w:rsid w:val="00935212"/>
    <w:rsid w:val="00971E74"/>
    <w:rsid w:val="00AD22D9"/>
    <w:rsid w:val="00B83457"/>
    <w:rsid w:val="00BA3372"/>
    <w:rsid w:val="00CA186C"/>
    <w:rsid w:val="00CA21FE"/>
    <w:rsid w:val="00D04F78"/>
    <w:rsid w:val="00D30A46"/>
    <w:rsid w:val="00D35727"/>
    <w:rsid w:val="00D6731C"/>
    <w:rsid w:val="00D73463"/>
    <w:rsid w:val="00DA1F15"/>
    <w:rsid w:val="00DF0E8F"/>
    <w:rsid w:val="00E23EBD"/>
    <w:rsid w:val="00EB55B3"/>
    <w:rsid w:val="00F9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1E74"/>
  </w:style>
  <w:style w:type="paragraph" w:styleId="a3">
    <w:name w:val="Balloon Text"/>
    <w:basedOn w:val="a"/>
    <w:link w:val="a4"/>
    <w:uiPriority w:val="99"/>
    <w:semiHidden/>
    <w:unhideWhenUsed/>
    <w:rsid w:val="002947EA"/>
    <w:rPr>
      <w:rFonts w:ascii="Tahoma" w:hAnsi="Tahoma" w:cs="Tahoma"/>
      <w:sz w:val="16"/>
      <w:szCs w:val="16"/>
    </w:rPr>
  </w:style>
  <w:style w:type="character" w:customStyle="1" w:styleId="a4">
    <w:name w:val="Текст выноски Знак"/>
    <w:basedOn w:val="a0"/>
    <w:link w:val="a3"/>
    <w:uiPriority w:val="99"/>
    <w:semiHidden/>
    <w:rsid w:val="002947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1E74"/>
  </w:style>
  <w:style w:type="paragraph" w:styleId="a3">
    <w:name w:val="Balloon Text"/>
    <w:basedOn w:val="a"/>
    <w:link w:val="a4"/>
    <w:uiPriority w:val="99"/>
    <w:semiHidden/>
    <w:unhideWhenUsed/>
    <w:rsid w:val="002947EA"/>
    <w:rPr>
      <w:rFonts w:ascii="Tahoma" w:hAnsi="Tahoma" w:cs="Tahoma"/>
      <w:sz w:val="16"/>
      <w:szCs w:val="16"/>
    </w:rPr>
  </w:style>
  <w:style w:type="character" w:customStyle="1" w:styleId="a4">
    <w:name w:val="Текст выноски Знак"/>
    <w:basedOn w:val="a0"/>
    <w:link w:val="a3"/>
    <w:uiPriority w:val="99"/>
    <w:semiHidden/>
    <w:rsid w:val="002947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6688">
      <w:bodyDiv w:val="1"/>
      <w:marLeft w:val="0"/>
      <w:marRight w:val="0"/>
      <w:marTop w:val="0"/>
      <w:marBottom w:val="0"/>
      <w:divBdr>
        <w:top w:val="none" w:sz="0" w:space="0" w:color="auto"/>
        <w:left w:val="none" w:sz="0" w:space="0" w:color="auto"/>
        <w:bottom w:val="none" w:sz="0" w:space="0" w:color="auto"/>
        <w:right w:val="none" w:sz="0" w:space="0" w:color="auto"/>
      </w:divBdr>
    </w:div>
    <w:div w:id="13381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40f35136686ca3ecfeec1757ce0d23c16916fdc8/" TargetMode="External"/><Relationship Id="rId3" Type="http://schemas.microsoft.com/office/2007/relationships/stylesWithEffects" Target="stylesWithEffects.xml"/><Relationship Id="rId7" Type="http://schemas.openxmlformats.org/officeDocument/2006/relationships/hyperlink" Target="http://www.consultant.ru/document/cons_doc_LAW_51040/94c6113a642e3b7baf717942f7cda2bef5b805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D8E9B30A8024F10ADF6C40F573BA5FCCEB09C6143C871E1E5B94CA28U60E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51040/570afc6feff03328459242886307d6aebe1ccb6b/" TargetMode="External"/><Relationship Id="rId4" Type="http://schemas.openxmlformats.org/officeDocument/2006/relationships/settings" Target="settings.xml"/><Relationship Id="rId9" Type="http://schemas.openxmlformats.org/officeDocument/2006/relationships/hyperlink" Target="http://www.consultant.ru/document/cons_doc_LAW_177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2715</Words>
  <Characters>15479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30</cp:revision>
  <cp:lastPrinted>2017-07-24T09:52:00Z</cp:lastPrinted>
  <dcterms:created xsi:type="dcterms:W3CDTF">2017-07-11T04:50:00Z</dcterms:created>
  <dcterms:modified xsi:type="dcterms:W3CDTF">2017-07-24T09:53:00Z</dcterms:modified>
</cp:coreProperties>
</file>